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9CE4CEF"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2244F0B7" w:rsidR="007555BB" w:rsidRPr="00006ACF" w:rsidRDefault="000D5A08" w:rsidP="007555BB">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7555BB" w:rsidRPr="000233E6">
        <w:rPr>
          <w:rFonts w:ascii="Arial" w:hAnsi="Arial" w:cs="Arial"/>
          <w:sz w:val="20"/>
        </w:rPr>
        <w:t>„</w:t>
      </w:r>
      <w:r w:rsidR="004465DF" w:rsidRPr="000233E6">
        <w:rPr>
          <w:rFonts w:ascii="Arial" w:hAnsi="Arial" w:cs="Arial"/>
          <w:spacing w:val="-2"/>
          <w:sz w:val="20"/>
        </w:rPr>
        <w:t>R</w:t>
      </w:r>
      <w:r w:rsidR="004465DF" w:rsidRPr="00C011F1">
        <w:rPr>
          <w:rFonts w:ascii="Arial" w:hAnsi="Arial" w:cs="Arial"/>
          <w:spacing w:val="-2"/>
          <w:sz w:val="20"/>
        </w:rPr>
        <w:t>ozvoj infrastrukturního zázemí doktorských studijních programů na JAMU", registrační číslo projektu: CZ.02.01.01/00/22_012/0007661</w:t>
      </w:r>
      <w:r w:rsidR="007555BB" w:rsidRPr="007555BB">
        <w:rPr>
          <w:rFonts w:ascii="Arial" w:hAnsi="Arial" w:cs="Arial"/>
          <w:sz w:val="20"/>
        </w:rPr>
        <w:t>, který je spolufinancován z Operačního programu Jan Amos Komenský.</w:t>
      </w:r>
    </w:p>
    <w:p w14:paraId="2147E8DF" w14:textId="647B0C43" w:rsidR="009B7B0B" w:rsidRPr="00BE6953" w:rsidRDefault="009345DB" w:rsidP="00BE6953">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w:t>
      </w:r>
      <w:r w:rsidRPr="008E31E5">
        <w:rPr>
          <w:rFonts w:ascii="Arial" w:hAnsi="Arial" w:cs="Arial"/>
          <w:sz w:val="20"/>
        </w:rPr>
        <w:lastRenderedPageBreak/>
        <w:t>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5540454" w14:textId="60A9A8C6" w:rsidR="0054626C" w:rsidRPr="006B1D13" w:rsidRDefault="002C68C3" w:rsidP="006B1D13">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69470827" w:rsidR="00F61AA4" w:rsidRPr="006B1D13" w:rsidRDefault="00B729BC" w:rsidP="006B1D13">
      <w:pPr>
        <w:pStyle w:val="Odstavecseseznamem"/>
        <w:numPr>
          <w:ilvl w:val="0"/>
          <w:numId w:val="1"/>
        </w:numPr>
        <w:tabs>
          <w:tab w:val="left" w:pos="1134"/>
        </w:tabs>
        <w:jc w:val="both"/>
      </w:pPr>
      <w:r w:rsidRPr="006B1D13">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FF4CDF" w:rsidRPr="006B1D13">
        <w:rPr>
          <w:rFonts w:ascii="Arial" w:hAnsi="Arial" w:cs="Arial"/>
          <w:sz w:val="20"/>
        </w:rPr>
        <w:t xml:space="preserve"> </w:t>
      </w:r>
      <w:r w:rsidR="00E619E3" w:rsidRPr="006B1D13">
        <w:rPr>
          <w:rFonts w:ascii="Arial" w:hAnsi="Arial" w:cs="Arial"/>
          <w:b/>
          <w:bCs/>
          <w:i/>
          <w:iCs/>
          <w:sz w:val="20"/>
        </w:rPr>
        <w:t>K25 – část 1 Mobilní podium</w:t>
      </w:r>
      <w:r w:rsidR="009101D8">
        <w:rPr>
          <w:rFonts w:ascii="Arial" w:hAnsi="Arial" w:cs="Arial"/>
          <w:sz w:val="20"/>
        </w:rPr>
        <w:t>.</w:t>
      </w:r>
    </w:p>
    <w:bookmarkEnd w:id="0"/>
    <w:p w14:paraId="48F01F41" w14:textId="4D31809B" w:rsidR="002C68C3" w:rsidRPr="00CC5217" w:rsidRDefault="00B729BC" w:rsidP="00836E81">
      <w:pPr>
        <w:pStyle w:val="Textslodst"/>
        <w:numPr>
          <w:ilvl w:val="0"/>
          <w:numId w:val="1"/>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4"/>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751FBB" w:rsidRDefault="001946E4" w:rsidP="001946E4">
      <w:pPr>
        <w:pStyle w:val="slolnku"/>
        <w:spacing w:before="0"/>
        <w:rPr>
          <w:rFonts w:ascii="Arial" w:hAnsi="Arial" w:cs="Arial"/>
          <w:sz w:val="22"/>
          <w:szCs w:val="22"/>
        </w:rPr>
      </w:pPr>
      <w:r w:rsidRPr="00751FBB">
        <w:rPr>
          <w:rFonts w:ascii="Arial" w:hAnsi="Arial" w:cs="Arial"/>
          <w:sz w:val="22"/>
          <w:szCs w:val="22"/>
        </w:rPr>
        <w:t>Poddodavatelé prodávajícího</w:t>
      </w:r>
    </w:p>
    <w:p w14:paraId="4FD9E9F8" w14:textId="77777777" w:rsidR="001946E4" w:rsidRPr="00751FBB" w:rsidRDefault="001946E4" w:rsidP="005E7A0C">
      <w:pPr>
        <w:pStyle w:val="Textslodst"/>
        <w:numPr>
          <w:ilvl w:val="0"/>
          <w:numId w:val="19"/>
        </w:numPr>
        <w:tabs>
          <w:tab w:val="clear" w:pos="1260"/>
        </w:tabs>
        <w:rPr>
          <w:rFonts w:ascii="Arial" w:hAnsi="Arial" w:cs="Arial"/>
          <w:sz w:val="20"/>
        </w:rPr>
      </w:pPr>
      <w:r w:rsidRPr="00751FBB">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70D2855"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Prodávající však odpovídá za plnění takových závazků poddodavateli, jako by je plnil sám.</w:t>
      </w:r>
    </w:p>
    <w:p w14:paraId="4471BE21" w14:textId="7045B6F0" w:rsidR="001946E4" w:rsidRPr="00751FBB" w:rsidRDefault="001946E4" w:rsidP="00231934">
      <w:pPr>
        <w:pStyle w:val="Textslodst"/>
        <w:tabs>
          <w:tab w:val="clear" w:pos="1260"/>
        </w:tabs>
        <w:ind w:left="709"/>
        <w:rPr>
          <w:rFonts w:ascii="Arial" w:hAnsi="Arial" w:cs="Arial"/>
          <w:bCs/>
          <w:sz w:val="20"/>
        </w:rPr>
      </w:pP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2082E0CD" w:rsidR="00316195" w:rsidRPr="00B80E65" w:rsidRDefault="00316195" w:rsidP="00B80E65">
      <w:pPr>
        <w:pStyle w:val="Textslodst"/>
        <w:numPr>
          <w:ilvl w:val="0"/>
          <w:numId w:val="21"/>
        </w:numPr>
        <w:tabs>
          <w:tab w:val="left" w:pos="567"/>
          <w:tab w:val="left" w:pos="992"/>
        </w:tabs>
        <w:suppressAutoHyphens/>
        <w:ind w:left="0" w:firstLine="709"/>
        <w:rPr>
          <w:rFonts w:ascii="Arial" w:hAnsi="Arial" w:cs="Arial"/>
          <w:sz w:val="20"/>
        </w:rPr>
      </w:pPr>
      <w:r w:rsidRPr="00E82018">
        <w:rPr>
          <w:rFonts w:ascii="Arial" w:hAnsi="Arial" w:cs="Arial"/>
          <w:sz w:val="20"/>
        </w:rPr>
        <w:t>Místem plnění je Janáčkova akademie múzických umění,</w:t>
      </w:r>
      <w:r w:rsidR="00B80E65" w:rsidRPr="00B80E65">
        <w:rPr>
          <w:rFonts w:ascii="Arial" w:hAnsi="Arial" w:cs="Arial"/>
          <w:color w:val="0000FF"/>
          <w:sz w:val="20"/>
          <w:bdr w:val="none" w:sz="0" w:space="0" w:color="auto" w:frame="1"/>
        </w:rPr>
        <w:t xml:space="preserve"> </w:t>
      </w:r>
      <w:r w:rsidR="00B80E65" w:rsidRPr="00B80E65">
        <w:rPr>
          <w:rFonts w:ascii="Arial" w:hAnsi="Arial" w:cs="Arial"/>
          <w:sz w:val="20"/>
        </w:rPr>
        <w:t>Externí sklad Adamov</w:t>
      </w:r>
      <w:r w:rsidR="00B80E65">
        <w:rPr>
          <w:rFonts w:ascii="Arial" w:hAnsi="Arial" w:cs="Arial"/>
          <w:sz w:val="20"/>
        </w:rPr>
        <w:t xml:space="preserve"> </w:t>
      </w:r>
      <w:r w:rsidR="00B80E65" w:rsidRPr="00B80E65">
        <w:rPr>
          <w:rFonts w:ascii="Arial" w:hAnsi="Arial" w:cs="Arial"/>
          <w:sz w:val="20"/>
        </w:rPr>
        <w:t xml:space="preserve">Průmyslový objekt – </w:t>
      </w:r>
      <w:r w:rsidR="00531FC5">
        <w:rPr>
          <w:rFonts w:ascii="Arial" w:hAnsi="Arial" w:cs="Arial"/>
          <w:sz w:val="20"/>
        </w:rPr>
        <w:t>Adamov</w:t>
      </w:r>
      <w:r w:rsidR="00531FC5" w:rsidRPr="00B80E65">
        <w:rPr>
          <w:rFonts w:ascii="Arial" w:hAnsi="Arial" w:cs="Arial"/>
          <w:sz w:val="20"/>
        </w:rPr>
        <w:t xml:space="preserve"> </w:t>
      </w:r>
      <w:r w:rsidR="00B80E65" w:rsidRPr="00B80E65">
        <w:rPr>
          <w:rFonts w:ascii="Arial" w:hAnsi="Arial" w:cs="Arial"/>
          <w:sz w:val="20"/>
        </w:rPr>
        <w:t>č.p. 515, PSČ 67904</w:t>
      </w:r>
      <w:r w:rsidR="00B80E65">
        <w:rPr>
          <w:rFonts w:ascii="Arial" w:hAnsi="Arial" w:cs="Arial"/>
          <w:sz w:val="20"/>
        </w:rPr>
        <w:t xml:space="preserve">. </w:t>
      </w:r>
    </w:p>
    <w:p w14:paraId="7A56B3C8" w14:textId="40FAE683" w:rsidR="00441D02" w:rsidRDefault="1ACCC83A"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lastRenderedPageBreak/>
        <w:t xml:space="preserve">Prodávající je povinen věc kupujícímu </w:t>
      </w:r>
      <w:r w:rsidR="00316195">
        <w:rPr>
          <w:rFonts w:ascii="Arial" w:hAnsi="Arial" w:cs="Arial"/>
          <w:sz w:val="20"/>
        </w:rPr>
        <w:t>dodat</w:t>
      </w:r>
      <w:r w:rsidRPr="00CE1E80">
        <w:rPr>
          <w:rFonts w:ascii="Arial" w:hAnsi="Arial" w:cs="Arial"/>
          <w:sz w:val="20"/>
        </w:rPr>
        <w:t xml:space="preserve"> nejpozději do </w:t>
      </w:r>
      <w:r w:rsidR="0086276F">
        <w:rPr>
          <w:rFonts w:ascii="Arial" w:hAnsi="Arial" w:cs="Arial"/>
          <w:sz w:val="20"/>
        </w:rPr>
        <w:t>9</w:t>
      </w:r>
      <w:r w:rsidR="00316195">
        <w:rPr>
          <w:rFonts w:ascii="Arial" w:hAnsi="Arial" w:cs="Arial"/>
          <w:sz w:val="20"/>
        </w:rPr>
        <w:t>0 dnů od nabytí účinnosti smlouvy</w:t>
      </w:r>
      <w:r w:rsidRPr="00CE1E80">
        <w:rPr>
          <w:rFonts w:ascii="Arial" w:hAnsi="Arial" w:cs="Arial"/>
          <w:sz w:val="20"/>
        </w:rPr>
        <w:t>.</w:t>
      </w:r>
    </w:p>
    <w:p w14:paraId="6B3C052D" w14:textId="77777777" w:rsidR="00F4100F" w:rsidRDefault="00F4100F"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5E7A0C">
      <w:pPr>
        <w:pStyle w:val="Textslodst"/>
        <w:numPr>
          <w:ilvl w:val="0"/>
          <w:numId w:val="23"/>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lastRenderedPageBreak/>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021683F8" w14:textId="77777777"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lastRenderedPageBreak/>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 xml:space="preserve">jsou si vědomy povinností jim z této smlouvy plynoucích. Dále prohlašují, že tato smlouva zachycuje </w:t>
      </w:r>
      <w:r w:rsidRPr="001A51D7">
        <w:rPr>
          <w:rFonts w:ascii="Arial" w:hAnsi="Arial" w:cs="Arial"/>
          <w:sz w:val="20"/>
        </w:rPr>
        <w:lastRenderedPageBreak/>
        <w:t>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4382762F" w:rsidR="00747B5E" w:rsidRPr="0042638C" w:rsidRDefault="00F071C4" w:rsidP="45FED710">
      <w:pPr>
        <w:jc w:val="center"/>
        <w:rPr>
          <w:rFonts w:ascii="Arial" w:eastAsia="Calibri" w:hAnsi="Arial" w:cs="Arial"/>
          <w:sz w:val="20"/>
        </w:rPr>
      </w:pPr>
      <w:r w:rsidRPr="45FED710">
        <w:rPr>
          <w:rFonts w:ascii="Arial" w:hAnsi="Arial" w:cs="Arial"/>
          <w:sz w:val="20"/>
        </w:rPr>
        <w:t xml:space="preserve">Příloha č. 1 – </w:t>
      </w:r>
      <w:r w:rsidR="00E36800" w:rsidRPr="45FED710">
        <w:rPr>
          <w:rFonts w:ascii="Arial" w:hAnsi="Arial" w:cs="Arial"/>
          <w:sz w:val="20"/>
        </w:rPr>
        <w:t xml:space="preserve">Technická specifikace zařízení a cenová kalkulace </w:t>
      </w:r>
      <w:r w:rsidR="008E65FA" w:rsidRPr="009171CD">
        <w:rPr>
          <w:rFonts w:ascii="Arial" w:hAnsi="Arial" w:cs="Arial"/>
          <w:sz w:val="20"/>
        </w:rPr>
        <w:t>–</w:t>
      </w:r>
      <w:bookmarkStart w:id="3" w:name="nazev_prilohy_technicke_specifikace"/>
      <w:bookmarkEnd w:id="3"/>
      <w:r w:rsidR="00163A68" w:rsidRPr="00163A68">
        <w:rPr>
          <w:rFonts w:ascii="Calibri" w:hAnsi="Calibri" w:cs="Calibri"/>
          <w:b/>
          <w:bCs/>
          <w:i/>
          <w:iCs/>
          <w:sz w:val="18"/>
          <w:szCs w:val="18"/>
        </w:rPr>
        <w:t xml:space="preserve"> </w:t>
      </w:r>
      <w:r w:rsidR="00346AB0">
        <w:rPr>
          <w:rFonts w:ascii="Calibri" w:hAnsi="Calibri" w:cs="Calibri"/>
          <w:b/>
          <w:bCs/>
          <w:i/>
          <w:iCs/>
          <w:sz w:val="18"/>
          <w:szCs w:val="18"/>
        </w:rPr>
        <w:t>JAK</w:t>
      </w:r>
      <w:r w:rsidR="00163A68" w:rsidRPr="0025487D">
        <w:rPr>
          <w:rFonts w:ascii="Calibri" w:hAnsi="Calibri" w:cs="Calibri"/>
          <w:b/>
          <w:bCs/>
          <w:i/>
          <w:iCs/>
          <w:sz w:val="18"/>
          <w:szCs w:val="18"/>
        </w:rPr>
        <w:t>K</w:t>
      </w:r>
      <w:r w:rsidR="00163A68">
        <w:rPr>
          <w:rFonts w:ascii="Calibri" w:hAnsi="Calibri" w:cs="Calibri"/>
          <w:b/>
          <w:bCs/>
          <w:i/>
          <w:iCs/>
          <w:sz w:val="18"/>
          <w:szCs w:val="18"/>
        </w:rPr>
        <w:t>25 – část 1 Mobilní podium</w:t>
      </w:r>
      <w:r w:rsidR="00E136DF" w:rsidRPr="009171CD">
        <w:rPr>
          <w:rFonts w:ascii="Arial" w:hAnsi="Arial" w:cs="Arial"/>
          <w:sz w:val="20"/>
        </w:rPr>
        <w:t>“.</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0E726C2E"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4" w:name="_Int_6mfOFgNV"/>
      <w:proofErr w:type="gramStart"/>
      <w:r w:rsidR="00CD0C02" w:rsidRPr="00360F27">
        <w:rPr>
          <w:rFonts w:ascii="Arial" w:hAnsi="Arial" w:cs="Arial"/>
          <w:b/>
          <w:bCs/>
          <w:sz w:val="20"/>
          <w:highlight w:val="yellow"/>
        </w:rPr>
        <w:t>…….</w:t>
      </w:r>
      <w:bookmarkEnd w:id="4"/>
      <w:proofErr w:type="gramEnd"/>
      <w:r w:rsidR="00CD0C02" w:rsidRPr="00360F27">
        <w:rPr>
          <w:rFonts w:ascii="Arial" w:hAnsi="Arial" w:cs="Arial"/>
          <w:b/>
          <w:bCs/>
          <w:sz w:val="20"/>
          <w:highlight w:val="yellow"/>
        </w:rPr>
        <w:t xml:space="preserve">. </w:t>
      </w:r>
      <w:bookmarkStart w:id="5" w:name="_Int_Moj7KED5"/>
      <w:proofErr w:type="gramStart"/>
      <w:r w:rsidRPr="00360F27">
        <w:rPr>
          <w:rFonts w:ascii="Arial" w:hAnsi="Arial" w:cs="Arial"/>
          <w:b/>
          <w:bCs/>
          <w:sz w:val="20"/>
          <w:highlight w:val="yellow"/>
        </w:rPr>
        <w:t>dne…</w:t>
      </w:r>
      <w:r w:rsidR="00031205" w:rsidRPr="00360F27">
        <w:rPr>
          <w:rFonts w:ascii="Arial" w:hAnsi="Arial" w:cs="Arial"/>
          <w:b/>
          <w:bCs/>
          <w:sz w:val="20"/>
          <w:highlight w:val="yellow"/>
        </w:rPr>
        <w:t>.</w:t>
      </w:r>
      <w:bookmarkEnd w:id="5"/>
      <w:proofErr w:type="gramEnd"/>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even" r:id="rId11"/>
      <w:headerReference w:type="default" r:id="rId12"/>
      <w:footerReference w:type="even" r:id="rId13"/>
      <w:footerReference w:type="default" r:id="rId14"/>
      <w:headerReference w:type="first" r:id="rId15"/>
      <w:footerReference w:type="first" r:id="rId16"/>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85B5" w14:textId="77777777" w:rsidR="00E16383" w:rsidRDefault="00E16383">
      <w:r>
        <w:separator/>
      </w:r>
    </w:p>
    <w:p w14:paraId="1D7B5E27" w14:textId="77777777" w:rsidR="00E16383" w:rsidRDefault="00E16383"/>
  </w:endnote>
  <w:endnote w:type="continuationSeparator" w:id="0">
    <w:p w14:paraId="0EE64BAF" w14:textId="77777777" w:rsidR="00E16383" w:rsidRDefault="00E16383">
      <w:r>
        <w:continuationSeparator/>
      </w:r>
    </w:p>
    <w:p w14:paraId="33F2357E" w14:textId="77777777" w:rsidR="00E16383" w:rsidRDefault="00E16383"/>
  </w:endnote>
  <w:endnote w:type="continuationNotice" w:id="1">
    <w:p w14:paraId="4ED9DA4E" w14:textId="77777777" w:rsidR="00E16383" w:rsidRDefault="00E16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D685" w14:textId="77777777" w:rsidR="00E16383" w:rsidRDefault="00E16383">
      <w:r>
        <w:separator/>
      </w:r>
    </w:p>
    <w:p w14:paraId="6A58A061" w14:textId="77777777" w:rsidR="00E16383" w:rsidRDefault="00E16383"/>
  </w:footnote>
  <w:footnote w:type="continuationSeparator" w:id="0">
    <w:p w14:paraId="54810FE2" w14:textId="77777777" w:rsidR="00E16383" w:rsidRDefault="00E16383">
      <w:r>
        <w:continuationSeparator/>
      </w:r>
    </w:p>
    <w:p w14:paraId="764B2B3D" w14:textId="77777777" w:rsidR="00E16383" w:rsidRDefault="00E16383"/>
  </w:footnote>
  <w:footnote w:type="continuationNotice" w:id="1">
    <w:p w14:paraId="2D75D8CF" w14:textId="77777777" w:rsidR="00E16383" w:rsidRDefault="00E16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55ED" w14:textId="77777777" w:rsidR="00346AB0" w:rsidRDefault="00346A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E0BD" w14:textId="77777777" w:rsidR="00EE65B8" w:rsidRDefault="00EE65B8" w:rsidP="00EE65B8">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580580" wp14:editId="2DD7D55F">
          <wp:extent cx="5753100" cy="819150"/>
          <wp:effectExtent l="0" t="0" r="0" b="0"/>
          <wp:docPr id="30227796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03576205" w14:textId="77777777" w:rsidR="00EE65B8" w:rsidRDefault="00EE65B8" w:rsidP="00EE65B8">
    <w:pPr>
      <w:pStyle w:val="Zhlav"/>
      <w:jc w:val="both"/>
    </w:pPr>
    <w:r w:rsidRPr="00C011F1">
      <w:rPr>
        <w:rFonts w:ascii="Arial" w:hAnsi="Arial" w:cs="Arial"/>
        <w:spacing w:val="-2"/>
        <w:sz w:val="20"/>
      </w:rPr>
      <w:t>„Rozvoj infrastrukturního zázemí doktorských studijních programů na JAMU", registrační číslo projektu: CZ.02.01.01/00/22_012/0007661, který je spolufinancován z Operačního programu Jan Amos Komenský</w:t>
    </w:r>
  </w:p>
  <w:p w14:paraId="03E5D249" w14:textId="56166E22" w:rsidR="0025487D" w:rsidRPr="008A22C5" w:rsidRDefault="45FED710" w:rsidP="0025487D">
    <w:pPr>
      <w:jc w:val="right"/>
      <w:rPr>
        <w:rFonts w:ascii="Calibri" w:hAnsi="Calibri" w:cs="Calibri"/>
        <w:b/>
        <w:bCs/>
        <w:sz w:val="32"/>
        <w:szCs w:val="32"/>
      </w:rPr>
    </w:pPr>
    <w:r w:rsidRPr="45FED710">
      <w:rPr>
        <w:rFonts w:asciiTheme="minorHAnsi" w:hAnsiTheme="minorHAnsi" w:cstheme="minorBidi"/>
        <w:b/>
        <w:bCs/>
        <w:i/>
        <w:iCs/>
        <w:sz w:val="18"/>
        <w:szCs w:val="18"/>
      </w:rPr>
      <w:t xml:space="preserve">Smlouva o koupi </w:t>
    </w:r>
    <w:r w:rsidR="00B25097">
      <w:rPr>
        <w:rFonts w:asciiTheme="minorHAnsi" w:hAnsiTheme="minorHAnsi" w:cstheme="minorBidi"/>
        <w:b/>
        <w:bCs/>
        <w:i/>
        <w:iCs/>
        <w:sz w:val="18"/>
        <w:szCs w:val="18"/>
      </w:rPr>
      <w:t>JA</w:t>
    </w:r>
    <w:r w:rsidR="0025487D" w:rsidRPr="0025487D">
      <w:rPr>
        <w:rFonts w:ascii="Calibri" w:hAnsi="Calibri" w:cs="Calibri"/>
        <w:b/>
        <w:bCs/>
        <w:i/>
        <w:iCs/>
        <w:sz w:val="18"/>
        <w:szCs w:val="18"/>
      </w:rPr>
      <w:t>K</w:t>
    </w:r>
    <w:r w:rsidR="00EE65B8">
      <w:rPr>
        <w:rFonts w:ascii="Calibri" w:hAnsi="Calibri" w:cs="Calibri"/>
        <w:b/>
        <w:bCs/>
        <w:i/>
        <w:iCs/>
        <w:sz w:val="18"/>
        <w:szCs w:val="18"/>
      </w:rPr>
      <w:t xml:space="preserve">25 – část 1 Mobilní </w:t>
    </w:r>
    <w:r w:rsidR="00E619E3">
      <w:rPr>
        <w:rFonts w:ascii="Calibri" w:hAnsi="Calibri" w:cs="Calibri"/>
        <w:b/>
        <w:bCs/>
        <w:i/>
        <w:iCs/>
        <w:sz w:val="18"/>
        <w:szCs w:val="18"/>
      </w:rPr>
      <w:t>podium</w:t>
    </w:r>
  </w:p>
  <w:p w14:paraId="1EC3FB06" w14:textId="22C0FFFB" w:rsidR="00FF28E9" w:rsidRDefault="00FF28E9" w:rsidP="0025487D">
    <w:pPr>
      <w:jc w:val="right"/>
      <w:rPr>
        <w:rFonts w:asciiTheme="minorHAnsi" w:hAnsiTheme="minorHAnsi" w:cstheme="minorBidi"/>
        <w:b/>
        <w:bCs/>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646047C7" w14:textId="77777777" w:rsidR="00EE65B8" w:rsidRDefault="00EE65B8" w:rsidP="00EE65B8">
    <w:pPr>
      <w:pStyle w:val="Zhlav"/>
      <w:pBdr>
        <w:bottom w:val="single" w:sz="12" w:space="1" w:color="auto"/>
      </w:pBdr>
      <w:tabs>
        <w:tab w:val="clear" w:pos="4536"/>
        <w:tab w:val="clear" w:pos="9072"/>
      </w:tabs>
      <w:spacing w:before="40"/>
      <w:rPr>
        <w:rFonts w:ascii="Calibri" w:hAnsi="Calibri" w:cs="Calibri"/>
      </w:rPr>
    </w:pPr>
    <w:bookmarkStart w:id="6" w:name="_Hlk192581201"/>
    <w:r>
      <w:rPr>
        <w:rFonts w:ascii="Calibri" w:hAnsi="Calibri" w:cs="Calibri"/>
        <w:noProof/>
      </w:rPr>
      <w:drawing>
        <wp:inline distT="0" distB="0" distL="0" distR="0" wp14:anchorId="2DACB30C" wp14:editId="555DAF5F">
          <wp:extent cx="5753100" cy="819150"/>
          <wp:effectExtent l="0" t="0" r="0" b="0"/>
          <wp:docPr id="2124961798"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CAE818C" w14:textId="77777777" w:rsidR="00EE65B8" w:rsidRDefault="00EE65B8" w:rsidP="00EE65B8">
    <w:pPr>
      <w:pStyle w:val="Zhlav"/>
      <w:jc w:val="both"/>
    </w:pPr>
    <w:r w:rsidRPr="00C011F1">
      <w:rPr>
        <w:rFonts w:ascii="Arial" w:hAnsi="Arial" w:cs="Arial"/>
        <w:spacing w:val="-2"/>
        <w:sz w:val="20"/>
      </w:rPr>
      <w:t>„Rozvoj infrastrukturního zázemí doktorských studijních programů na JAMU", registrační číslo projektu: CZ.02.01.01/00/22_012/0007661, který je spolufinancován z Operačního programu Jan Amos Komenský</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4679B6B5" w14:textId="526F4A0C" w:rsidR="00DB4BCC" w:rsidRPr="00DB4BCC" w:rsidRDefault="008E7C46" w:rsidP="00DB4BCC">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7555BB">
      <w:rPr>
        <w:rFonts w:ascii="Arial" w:hAnsi="Arial" w:cs="Arial"/>
        <w:sz w:val="20"/>
      </w:rPr>
      <w:t xml:space="preserve"> </w:t>
    </w:r>
    <w:r w:rsidR="00DB4BCC" w:rsidRPr="00DB4BCC">
      <w:rPr>
        <w:rFonts w:ascii="Aptos Narrow" w:hAnsi="Aptos Narrow"/>
        <w:b/>
        <w:bCs/>
        <w:color w:val="000000"/>
        <w:sz w:val="22"/>
        <w:szCs w:val="22"/>
      </w:rPr>
      <w:t>JAK923036</w:t>
    </w:r>
  </w:p>
  <w:bookmarkEnd w:id="6"/>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A1623"/>
    <w:multiLevelType w:val="hybridMultilevel"/>
    <w:tmpl w:val="0BFC22B6"/>
    <w:lvl w:ilvl="0" w:tplc="F70C3966">
      <w:start w:val="1"/>
      <w:numFmt w:val="decimal"/>
      <w:lvlText w:val="(%1) "/>
      <w:lvlJc w:val="left"/>
      <w:pPr>
        <w:ind w:left="360" w:hanging="360"/>
      </w:pPr>
      <w:rPr>
        <w:rFonts w:ascii="Arial" w:hAnsi="Arial" w:cs="Arial" w:hint="default"/>
        <w:b w:val="0"/>
        <w:bCs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D3300"/>
    <w:multiLevelType w:val="hybridMultilevel"/>
    <w:tmpl w:val="1B10754A"/>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8970C5"/>
    <w:multiLevelType w:val="hybridMultilevel"/>
    <w:tmpl w:val="1B3E89E0"/>
    <w:lvl w:ilvl="0" w:tplc="DDD25222">
      <w:start w:val="1"/>
      <w:numFmt w:val="decimal"/>
      <w:lvlText w:val="(%1) "/>
      <w:lvlJc w:val="left"/>
      <w:pPr>
        <w:ind w:left="1429" w:hanging="360"/>
      </w:pPr>
      <w:rPr>
        <w:rFonts w:ascii="Arial" w:hAnsi="Arial" w:cs="Arial" w:hint="default"/>
        <w:b w:val="0"/>
        <w:bCs w:val="0"/>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20"/>
  </w:num>
  <w:num w:numId="2" w16cid:durableId="547230075">
    <w:abstractNumId w:val="21"/>
  </w:num>
  <w:num w:numId="3" w16cid:durableId="1664161075">
    <w:abstractNumId w:val="8"/>
  </w:num>
  <w:num w:numId="4" w16cid:durableId="1822697814">
    <w:abstractNumId w:val="18"/>
  </w:num>
  <w:num w:numId="5" w16cid:durableId="249045867">
    <w:abstractNumId w:val="5"/>
  </w:num>
  <w:num w:numId="6" w16cid:durableId="1754005815">
    <w:abstractNumId w:val="6"/>
  </w:num>
  <w:num w:numId="7" w16cid:durableId="13264743">
    <w:abstractNumId w:val="11"/>
  </w:num>
  <w:num w:numId="8" w16cid:durableId="2018536508">
    <w:abstractNumId w:val="27"/>
  </w:num>
  <w:num w:numId="9" w16cid:durableId="1227302424">
    <w:abstractNumId w:val="10"/>
  </w:num>
  <w:num w:numId="10" w16cid:durableId="903179630">
    <w:abstractNumId w:val="4"/>
  </w:num>
  <w:num w:numId="11" w16cid:durableId="1236546414">
    <w:abstractNumId w:val="7"/>
  </w:num>
  <w:num w:numId="12" w16cid:durableId="849299638">
    <w:abstractNumId w:val="17"/>
  </w:num>
  <w:num w:numId="13" w16cid:durableId="1085999850">
    <w:abstractNumId w:val="14"/>
  </w:num>
  <w:num w:numId="14" w16cid:durableId="796148393">
    <w:abstractNumId w:val="12"/>
  </w:num>
  <w:num w:numId="15" w16cid:durableId="963923681">
    <w:abstractNumId w:val="23"/>
  </w:num>
  <w:num w:numId="16" w16cid:durableId="554661501">
    <w:abstractNumId w:val="13"/>
  </w:num>
  <w:num w:numId="17" w16cid:durableId="375397459">
    <w:abstractNumId w:val="1"/>
  </w:num>
  <w:num w:numId="18" w16cid:durableId="861405302">
    <w:abstractNumId w:val="2"/>
  </w:num>
  <w:num w:numId="19" w16cid:durableId="407463827">
    <w:abstractNumId w:val="9"/>
  </w:num>
  <w:num w:numId="20" w16cid:durableId="405807657">
    <w:abstractNumId w:val="26"/>
  </w:num>
  <w:num w:numId="21" w16cid:durableId="1326402330">
    <w:abstractNumId w:val="24"/>
  </w:num>
  <w:num w:numId="22" w16cid:durableId="1827932934">
    <w:abstractNumId w:val="3"/>
  </w:num>
  <w:num w:numId="23" w16cid:durableId="1393890506">
    <w:abstractNumId w:val="19"/>
  </w:num>
  <w:num w:numId="24" w16cid:durableId="386301007">
    <w:abstractNumId w:val="15"/>
  </w:num>
  <w:num w:numId="25" w16cid:durableId="676273965">
    <w:abstractNumId w:val="22"/>
  </w:num>
  <w:num w:numId="26" w16cid:durableId="58679310">
    <w:abstractNumId w:val="16"/>
  </w:num>
  <w:num w:numId="27" w16cid:durableId="176340677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126B9"/>
    <w:rsid w:val="00013C57"/>
    <w:rsid w:val="000210B3"/>
    <w:rsid w:val="000233E6"/>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08A9"/>
    <w:rsid w:val="000A27C0"/>
    <w:rsid w:val="000A3FC7"/>
    <w:rsid w:val="000A4F10"/>
    <w:rsid w:val="000A62D4"/>
    <w:rsid w:val="000A7196"/>
    <w:rsid w:val="000B1354"/>
    <w:rsid w:val="000B16BD"/>
    <w:rsid w:val="000B776F"/>
    <w:rsid w:val="000C15C2"/>
    <w:rsid w:val="000C1824"/>
    <w:rsid w:val="000C1F61"/>
    <w:rsid w:val="000C2E1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4F8"/>
    <w:rsid w:val="001506CA"/>
    <w:rsid w:val="00150764"/>
    <w:rsid w:val="00152177"/>
    <w:rsid w:val="00152B6F"/>
    <w:rsid w:val="00154476"/>
    <w:rsid w:val="0015482E"/>
    <w:rsid w:val="001554B5"/>
    <w:rsid w:val="0016013B"/>
    <w:rsid w:val="001608A4"/>
    <w:rsid w:val="00163A68"/>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7655"/>
    <w:rsid w:val="00217F88"/>
    <w:rsid w:val="00221C2C"/>
    <w:rsid w:val="002248CA"/>
    <w:rsid w:val="002312E8"/>
    <w:rsid w:val="00231934"/>
    <w:rsid w:val="0023215C"/>
    <w:rsid w:val="00234391"/>
    <w:rsid w:val="002347FD"/>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2B4E"/>
    <w:rsid w:val="00304568"/>
    <w:rsid w:val="00307B11"/>
    <w:rsid w:val="00307D37"/>
    <w:rsid w:val="0031082A"/>
    <w:rsid w:val="00311050"/>
    <w:rsid w:val="00314FEE"/>
    <w:rsid w:val="003150F3"/>
    <w:rsid w:val="0031522E"/>
    <w:rsid w:val="00316195"/>
    <w:rsid w:val="0031740F"/>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46AB0"/>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976E0"/>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32D"/>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65DF"/>
    <w:rsid w:val="00447099"/>
    <w:rsid w:val="0045118F"/>
    <w:rsid w:val="00451217"/>
    <w:rsid w:val="004538B3"/>
    <w:rsid w:val="0045632C"/>
    <w:rsid w:val="00456585"/>
    <w:rsid w:val="00457C27"/>
    <w:rsid w:val="0046041E"/>
    <w:rsid w:val="00464966"/>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217A"/>
    <w:rsid w:val="004D4598"/>
    <w:rsid w:val="004D4F21"/>
    <w:rsid w:val="004D5C96"/>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5B29"/>
    <w:rsid w:val="005268AB"/>
    <w:rsid w:val="005276AB"/>
    <w:rsid w:val="00527F78"/>
    <w:rsid w:val="00530F0E"/>
    <w:rsid w:val="00530FB5"/>
    <w:rsid w:val="00531FC5"/>
    <w:rsid w:val="00532640"/>
    <w:rsid w:val="00533CD9"/>
    <w:rsid w:val="00533E2D"/>
    <w:rsid w:val="00535BB0"/>
    <w:rsid w:val="005366A2"/>
    <w:rsid w:val="0054095D"/>
    <w:rsid w:val="00540D38"/>
    <w:rsid w:val="00543D8D"/>
    <w:rsid w:val="00545FAF"/>
    <w:rsid w:val="0054626C"/>
    <w:rsid w:val="0055080A"/>
    <w:rsid w:val="00550A2C"/>
    <w:rsid w:val="00550A6C"/>
    <w:rsid w:val="005516B0"/>
    <w:rsid w:val="0055340D"/>
    <w:rsid w:val="00554E2B"/>
    <w:rsid w:val="005562A0"/>
    <w:rsid w:val="00557508"/>
    <w:rsid w:val="00561952"/>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E7A0C"/>
    <w:rsid w:val="005F0F64"/>
    <w:rsid w:val="005F2038"/>
    <w:rsid w:val="005F265B"/>
    <w:rsid w:val="005F338C"/>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30DE"/>
    <w:rsid w:val="006541D2"/>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1D13"/>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560F2"/>
    <w:rsid w:val="00760C2E"/>
    <w:rsid w:val="00761A9D"/>
    <w:rsid w:val="00764A3B"/>
    <w:rsid w:val="007660E2"/>
    <w:rsid w:val="007675DA"/>
    <w:rsid w:val="00767FC5"/>
    <w:rsid w:val="00771487"/>
    <w:rsid w:val="007714AF"/>
    <w:rsid w:val="0077438E"/>
    <w:rsid w:val="00775BFA"/>
    <w:rsid w:val="00781264"/>
    <w:rsid w:val="00781A2D"/>
    <w:rsid w:val="00782361"/>
    <w:rsid w:val="00783BA7"/>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2178"/>
    <w:rsid w:val="007E2E54"/>
    <w:rsid w:val="007E3FC2"/>
    <w:rsid w:val="007E47F0"/>
    <w:rsid w:val="007E6FAC"/>
    <w:rsid w:val="007F0BF1"/>
    <w:rsid w:val="007F3A03"/>
    <w:rsid w:val="007F556F"/>
    <w:rsid w:val="007F5BE2"/>
    <w:rsid w:val="008037ED"/>
    <w:rsid w:val="008054D2"/>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5BD2"/>
    <w:rsid w:val="00861254"/>
    <w:rsid w:val="0086276F"/>
    <w:rsid w:val="00864E2E"/>
    <w:rsid w:val="008655A8"/>
    <w:rsid w:val="00866936"/>
    <w:rsid w:val="008707FC"/>
    <w:rsid w:val="0087093B"/>
    <w:rsid w:val="00870D77"/>
    <w:rsid w:val="00870E71"/>
    <w:rsid w:val="0087414C"/>
    <w:rsid w:val="008745A9"/>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C10EF"/>
    <w:rsid w:val="008C1EA5"/>
    <w:rsid w:val="008C1FCF"/>
    <w:rsid w:val="008C28A7"/>
    <w:rsid w:val="008C39A0"/>
    <w:rsid w:val="008C51C6"/>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1D8"/>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71"/>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7B0B"/>
    <w:rsid w:val="009C1054"/>
    <w:rsid w:val="009C119F"/>
    <w:rsid w:val="009C2696"/>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C1B3B"/>
    <w:rsid w:val="00AC20AF"/>
    <w:rsid w:val="00AC4A5E"/>
    <w:rsid w:val="00AC5758"/>
    <w:rsid w:val="00AD08B8"/>
    <w:rsid w:val="00AD0DD3"/>
    <w:rsid w:val="00AD1159"/>
    <w:rsid w:val="00AD319B"/>
    <w:rsid w:val="00AD34FA"/>
    <w:rsid w:val="00AD4302"/>
    <w:rsid w:val="00AD4C98"/>
    <w:rsid w:val="00AD7130"/>
    <w:rsid w:val="00AE1132"/>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DD9"/>
    <w:rsid w:val="00B0685F"/>
    <w:rsid w:val="00B10C7B"/>
    <w:rsid w:val="00B11182"/>
    <w:rsid w:val="00B13B6F"/>
    <w:rsid w:val="00B15333"/>
    <w:rsid w:val="00B1535B"/>
    <w:rsid w:val="00B17952"/>
    <w:rsid w:val="00B2004C"/>
    <w:rsid w:val="00B20211"/>
    <w:rsid w:val="00B21E8E"/>
    <w:rsid w:val="00B25097"/>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0E65"/>
    <w:rsid w:val="00B818B0"/>
    <w:rsid w:val="00B83C7E"/>
    <w:rsid w:val="00B84184"/>
    <w:rsid w:val="00B843B2"/>
    <w:rsid w:val="00B84A72"/>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6953"/>
    <w:rsid w:val="00BE74D7"/>
    <w:rsid w:val="00BF250A"/>
    <w:rsid w:val="00BF34EC"/>
    <w:rsid w:val="00BF4811"/>
    <w:rsid w:val="00BF4EDA"/>
    <w:rsid w:val="00BF5215"/>
    <w:rsid w:val="00BF5AEA"/>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07FE"/>
    <w:rsid w:val="00C41B85"/>
    <w:rsid w:val="00C51853"/>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4E89"/>
    <w:rsid w:val="00C95662"/>
    <w:rsid w:val="00C96AA7"/>
    <w:rsid w:val="00C97ED8"/>
    <w:rsid w:val="00CA0E7A"/>
    <w:rsid w:val="00CA31F1"/>
    <w:rsid w:val="00CA3516"/>
    <w:rsid w:val="00CA35EA"/>
    <w:rsid w:val="00CA41CB"/>
    <w:rsid w:val="00CA51DF"/>
    <w:rsid w:val="00CA79C4"/>
    <w:rsid w:val="00CB2520"/>
    <w:rsid w:val="00CB3FFB"/>
    <w:rsid w:val="00CB5A5B"/>
    <w:rsid w:val="00CB64F5"/>
    <w:rsid w:val="00CB752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F6C"/>
    <w:rsid w:val="00CF5CFD"/>
    <w:rsid w:val="00D02282"/>
    <w:rsid w:val="00D02602"/>
    <w:rsid w:val="00D04173"/>
    <w:rsid w:val="00D05E44"/>
    <w:rsid w:val="00D10B9A"/>
    <w:rsid w:val="00D10C7A"/>
    <w:rsid w:val="00D110CC"/>
    <w:rsid w:val="00D113F1"/>
    <w:rsid w:val="00D118D5"/>
    <w:rsid w:val="00D12BCD"/>
    <w:rsid w:val="00D15810"/>
    <w:rsid w:val="00D15A9C"/>
    <w:rsid w:val="00D22C14"/>
    <w:rsid w:val="00D22E86"/>
    <w:rsid w:val="00D22F23"/>
    <w:rsid w:val="00D23955"/>
    <w:rsid w:val="00D23B33"/>
    <w:rsid w:val="00D23CBB"/>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170"/>
    <w:rsid w:val="00D6437E"/>
    <w:rsid w:val="00D66060"/>
    <w:rsid w:val="00D6699F"/>
    <w:rsid w:val="00D66C51"/>
    <w:rsid w:val="00D66EFE"/>
    <w:rsid w:val="00D67FBA"/>
    <w:rsid w:val="00D7264F"/>
    <w:rsid w:val="00D745A3"/>
    <w:rsid w:val="00D746BA"/>
    <w:rsid w:val="00D7662A"/>
    <w:rsid w:val="00D80464"/>
    <w:rsid w:val="00D80996"/>
    <w:rsid w:val="00D80EB9"/>
    <w:rsid w:val="00D83D1B"/>
    <w:rsid w:val="00D84193"/>
    <w:rsid w:val="00D91458"/>
    <w:rsid w:val="00D91A52"/>
    <w:rsid w:val="00D93401"/>
    <w:rsid w:val="00D94496"/>
    <w:rsid w:val="00D96260"/>
    <w:rsid w:val="00D97A01"/>
    <w:rsid w:val="00DA347D"/>
    <w:rsid w:val="00DA4D41"/>
    <w:rsid w:val="00DB0CB4"/>
    <w:rsid w:val="00DB10D1"/>
    <w:rsid w:val="00DB25AD"/>
    <w:rsid w:val="00DB2A88"/>
    <w:rsid w:val="00DB2DFD"/>
    <w:rsid w:val="00DB307A"/>
    <w:rsid w:val="00DB357F"/>
    <w:rsid w:val="00DB4BCC"/>
    <w:rsid w:val="00DB52C8"/>
    <w:rsid w:val="00DB77B7"/>
    <w:rsid w:val="00DB7B16"/>
    <w:rsid w:val="00DB7FDB"/>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6383"/>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19E3"/>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65B8"/>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2E1E7FFC"/>
    <w:rsid w:val="325A4C2E"/>
    <w:rsid w:val="34AF258F"/>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94621634">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4C21C-F05B-4C92-8C76-4BD0DF7C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2686</Words>
  <Characters>15851</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KUPNI S M L O U V A</vt:lpstr>
    </vt:vector>
  </TitlesOfParts>
  <Manager>Stadlerová</Manager>
  <Company>JAMU</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Martina Svobodová</cp:lastModifiedBy>
  <cp:revision>2</cp:revision>
  <cp:lastPrinted>2025-02-05T18:22:00Z</cp:lastPrinted>
  <dcterms:created xsi:type="dcterms:W3CDTF">2026-01-22T09:17:00Z</dcterms:created>
  <dcterms:modified xsi:type="dcterms:W3CDTF">2026-01-22T09:17:00Z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