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3EDA" w14:textId="77777777"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14:paraId="7F960290" w14:textId="77777777"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základní způsobilost podle § 74</w:t>
      </w:r>
      <w:r w:rsidR="002C5B6C">
        <w:rPr>
          <w:rFonts w:ascii="Calibri" w:hAnsi="Calibri"/>
          <w:b/>
          <w:caps/>
        </w:rPr>
        <w:t xml:space="preserve"> a </w:t>
      </w:r>
      <w:r w:rsidR="00E02783">
        <w:rPr>
          <w:rFonts w:ascii="Calibri" w:hAnsi="Calibri"/>
          <w:b/>
          <w:caps/>
        </w:rPr>
        <w:t xml:space="preserve">profesní způsobilost podle § 77 </w:t>
      </w:r>
      <w:r>
        <w:rPr>
          <w:rFonts w:ascii="Calibri" w:hAnsi="Calibri"/>
          <w:b/>
          <w:caps/>
        </w:rPr>
        <w:t xml:space="preserve">zákona </w:t>
      </w:r>
      <w:r w:rsidR="002C5B6C">
        <w:rPr>
          <w:rFonts w:ascii="Calibri" w:hAnsi="Calibri"/>
          <w:b/>
          <w:caps/>
        </w:rPr>
        <w:t>č</w:t>
      </w:r>
      <w:r>
        <w:rPr>
          <w:rFonts w:ascii="Calibri" w:hAnsi="Calibri"/>
          <w:b/>
          <w:caps/>
        </w:rPr>
        <w:t>.</w:t>
      </w:r>
      <w:r w:rsidR="002C5B6C">
        <w:rPr>
          <w:rFonts w:ascii="Calibri" w:hAnsi="Calibri"/>
          <w:b/>
          <w:caps/>
        </w:rPr>
        <w:t> </w:t>
      </w:r>
      <w:r>
        <w:rPr>
          <w:rFonts w:ascii="Calibri" w:hAnsi="Calibri"/>
          <w:b/>
          <w:caps/>
        </w:rPr>
        <w:t>134/2016 Sb., o zadávání veřejných zakázek (dále jen „zákon“)</w:t>
      </w:r>
    </w:p>
    <w:p w14:paraId="38ED588E" w14:textId="77777777"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14:paraId="672B493D" w14:textId="77777777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14:paraId="046B1E60" w14:textId="77777777"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14:paraId="1C78F3BD" w14:textId="5E604945" w:rsidR="00C123EC" w:rsidRPr="003F1923" w:rsidRDefault="00FB3007" w:rsidP="007550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FB3007">
              <w:rPr>
                <w:rFonts w:ascii="Calibri" w:hAnsi="Calibri"/>
                <w:b/>
                <w:bCs/>
                <w:sz w:val="22"/>
                <w:szCs w:val="22"/>
              </w:rPr>
              <w:t>DnO</w:t>
            </w:r>
            <w:proofErr w:type="spellEnd"/>
            <w:r w:rsidRPr="00FB3007">
              <w:rPr>
                <w:rFonts w:ascii="Calibri" w:hAnsi="Calibr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FB3007">
              <w:rPr>
                <w:rFonts w:ascii="Calibri" w:hAnsi="Calibri"/>
                <w:b/>
                <w:bCs/>
                <w:sz w:val="22"/>
                <w:szCs w:val="22"/>
              </w:rPr>
              <w:t>Videotechnologie</w:t>
            </w:r>
            <w:proofErr w:type="spellEnd"/>
          </w:p>
        </w:tc>
      </w:tr>
      <w:tr w:rsidR="00C123EC" w:rsidRPr="00500481" w14:paraId="3AA1CABE" w14:textId="77777777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02A5901E" w14:textId="77777777"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14:paraId="2496720B" w14:textId="77777777" w:rsidR="00C123EC" w:rsidRPr="003F1923" w:rsidRDefault="00C45C53" w:rsidP="0075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6BEBB516" w14:textId="77777777"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14:paraId="4C8EF392" w14:textId="77777777"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14:paraId="0F233C66" w14:textId="77777777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2322F524" w14:textId="77777777"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14:paraId="437B59A9" w14:textId="77777777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14:paraId="55D0D21F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14:paraId="4719CA86" w14:textId="05A10811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</w:t>
            </w:r>
          </w:p>
        </w:tc>
      </w:tr>
      <w:tr w:rsidR="00726334" w:rsidRPr="00500481" w14:paraId="2A7AEF03" w14:textId="77777777" w:rsidTr="00C123EC">
        <w:trPr>
          <w:cantSplit/>
          <w:trHeight w:val="227"/>
        </w:trPr>
        <w:tc>
          <w:tcPr>
            <w:tcW w:w="3261" w:type="dxa"/>
          </w:tcPr>
          <w:p w14:paraId="6E2B8035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15E26CF7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14:paraId="7092D847" w14:textId="77777777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14:paraId="4930112B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14:paraId="540F789C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14:paraId="4C80134E" w14:textId="77777777"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14:paraId="6171AFA4" w14:textId="77777777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8716662" w14:textId="77777777"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14:paraId="4321AA4D" w14:textId="77777777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14:paraId="616C11F3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14:paraId="09F97C49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7FDA143E" w14:textId="77777777" w:rsidTr="00C123EC">
        <w:trPr>
          <w:cantSplit/>
          <w:trHeight w:val="227"/>
        </w:trPr>
        <w:tc>
          <w:tcPr>
            <w:tcW w:w="3261" w:type="dxa"/>
          </w:tcPr>
          <w:p w14:paraId="7D8F2522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77908F65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2403F673" w14:textId="77777777" w:rsidTr="00C123EC">
        <w:trPr>
          <w:cantSplit/>
          <w:trHeight w:val="227"/>
        </w:trPr>
        <w:tc>
          <w:tcPr>
            <w:tcW w:w="3261" w:type="dxa"/>
          </w:tcPr>
          <w:p w14:paraId="6C4786C8" w14:textId="77777777"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0F0A9507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746D22B0" w14:textId="77777777" w:rsidTr="00C123EC">
        <w:trPr>
          <w:cantSplit/>
          <w:trHeight w:val="227"/>
        </w:trPr>
        <w:tc>
          <w:tcPr>
            <w:tcW w:w="3261" w:type="dxa"/>
          </w:tcPr>
          <w:p w14:paraId="47126980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28663788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3BD29DC8" w14:textId="77777777" w:rsidTr="00C123EC">
        <w:trPr>
          <w:cantSplit/>
          <w:trHeight w:val="227"/>
        </w:trPr>
        <w:tc>
          <w:tcPr>
            <w:tcW w:w="3261" w:type="dxa"/>
          </w:tcPr>
          <w:p w14:paraId="19D8A251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26D7B1F4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33C47374" w14:textId="77777777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14:paraId="19FBC7B8" w14:textId="77777777"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14:paraId="6B298AF3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14:paraId="14DAD82C" w14:textId="77777777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14:paraId="128E07A1" w14:textId="77777777"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14:paraId="6DC760D6" w14:textId="77777777"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14:paraId="2AA3CF27" w14:textId="77777777"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14:paraId="694EC35D" w14:textId="77777777"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14:paraId="0DA9A978" w14:textId="77777777"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14:paraId="40D71C89" w14:textId="77777777" w:rsidR="00590FEC" w:rsidRPr="00967F03" w:rsidRDefault="00590FEC" w:rsidP="00590FEC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bookmarkStart w:id="0" w:name="_Hlk36727680"/>
      <w:r w:rsidRPr="00967F03">
        <w:rPr>
          <w:rFonts w:ascii="Calibri" w:hAnsi="Calibri"/>
          <w:bCs/>
          <w:sz w:val="22"/>
          <w:szCs w:val="22"/>
        </w:rPr>
        <w:t xml:space="preserve">splňuje </w:t>
      </w:r>
      <w:r w:rsidRPr="00967F03">
        <w:rPr>
          <w:rFonts w:ascii="Calibri" w:hAnsi="Calibri"/>
          <w:b/>
          <w:bCs/>
          <w:sz w:val="22"/>
          <w:szCs w:val="22"/>
        </w:rPr>
        <w:t>základní způsobilost</w:t>
      </w:r>
      <w:r w:rsidRPr="00967F03">
        <w:rPr>
          <w:rFonts w:ascii="Calibri" w:hAnsi="Calibri"/>
          <w:bCs/>
          <w:sz w:val="22"/>
          <w:szCs w:val="22"/>
        </w:rPr>
        <w:t xml:space="preserve"> dle § 74 odst. 1 zákona</w:t>
      </w:r>
      <w:r>
        <w:rPr>
          <w:rFonts w:ascii="Calibri" w:hAnsi="Calibri"/>
          <w:bCs/>
          <w:sz w:val="22"/>
          <w:szCs w:val="22"/>
        </w:rPr>
        <w:t>, tzn. že se jedná o dodavatele, který:</w:t>
      </w:r>
    </w:p>
    <w:p w14:paraId="176E999A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967F03">
        <w:rPr>
          <w:rFonts w:ascii="Calibri" w:hAnsi="Calibri"/>
          <w:bCs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</w:t>
      </w:r>
      <w:r>
        <w:rPr>
          <w:rFonts w:ascii="Calibri" w:hAnsi="Calibri"/>
          <w:bCs/>
          <w:sz w:val="22"/>
          <w:szCs w:val="22"/>
        </w:rPr>
        <w:t>. V</w:t>
      </w:r>
      <w:r w:rsidRPr="00967F03">
        <w:rPr>
          <w:rFonts w:ascii="Calibri" w:hAnsi="Calibri"/>
          <w:bCs/>
          <w:sz w:val="22"/>
          <w:szCs w:val="22"/>
        </w:rPr>
        <w:t> případě právnické osoby splňuje tuto podmínku jak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dodavatele,</w:t>
      </w:r>
    </w:p>
    <w:p w14:paraId="1DF9A943" w14:textId="77777777" w:rsidR="004364C7" w:rsidRPr="00967F03" w:rsidRDefault="004364C7" w:rsidP="004364C7">
      <w:pPr>
        <w:pStyle w:val="Odstavecseseznamem"/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má v České republice nebo v zemi svého sídla v evidenci daní zachycen splatný daňový nedoplatek</w:t>
      </w:r>
      <w:r>
        <w:rPr>
          <w:rFonts w:ascii="Calibri" w:hAnsi="Calibri"/>
          <w:bCs/>
          <w:sz w:val="22"/>
          <w:szCs w:val="22"/>
        </w:rPr>
        <w:t>, a to ani ve vztahu ke spotřební dani,</w:t>
      </w:r>
    </w:p>
    <w:p w14:paraId="799416DC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413E0017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nemá</w:t>
      </w:r>
      <w:r w:rsidRPr="00967F03">
        <w:rPr>
          <w:rFonts w:ascii="Calibri" w:hAnsi="Calibri"/>
          <w:bCs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02964A1A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není</w:t>
      </w:r>
      <w:r w:rsidRPr="00967F03">
        <w:rPr>
          <w:rFonts w:ascii="Calibri" w:hAnsi="Calibri"/>
          <w:bCs/>
          <w:sz w:val="22"/>
          <w:szCs w:val="22"/>
        </w:rPr>
        <w:t xml:space="preserve"> v likvidaci, proti němuž </w:t>
      </w: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 xml:space="preserve">bylo vydáno rozhodnutí o úpadku, vůči němuž </w:t>
      </w: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byla nařízena nucená správa podle jiného právního předpisu nebo v obdobné situaci podle právního řádu země sídla dodavatele</w:t>
      </w:r>
      <w:r>
        <w:rPr>
          <w:rFonts w:ascii="Calibri" w:hAnsi="Calibri"/>
          <w:bCs/>
          <w:sz w:val="22"/>
          <w:szCs w:val="22"/>
        </w:rPr>
        <w:t>;</w:t>
      </w:r>
    </w:p>
    <w:p w14:paraId="5AA56F75" w14:textId="77777777" w:rsidR="00F90205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</w:p>
    <w:bookmarkEnd w:id="0"/>
    <w:p w14:paraId="17B1B533" w14:textId="77777777" w:rsidR="00206110" w:rsidRPr="002422BC" w:rsidRDefault="00206110" w:rsidP="002C5B6C">
      <w:pPr>
        <w:ind w:left="360"/>
        <w:jc w:val="both"/>
        <w:rPr>
          <w:rFonts w:ascii="Calibri" w:hAnsi="Calibri"/>
          <w:sz w:val="22"/>
          <w:szCs w:val="22"/>
          <w:highlight w:val="yellow"/>
        </w:rPr>
      </w:pPr>
    </w:p>
    <w:p w14:paraId="178119E8" w14:textId="77777777"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14:paraId="4ECB8B7C" w14:textId="77777777"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14:paraId="71B2E258" w14:textId="77777777" w:rsidR="00BE361C" w:rsidRDefault="00BE361C" w:rsidP="001137C9">
      <w:pPr>
        <w:rPr>
          <w:rFonts w:ascii="Calibri" w:hAnsi="Calibri"/>
          <w:sz w:val="22"/>
          <w:szCs w:val="22"/>
        </w:rPr>
      </w:pPr>
    </w:p>
    <w:p w14:paraId="76A2430D" w14:textId="77777777" w:rsidR="00C0690E" w:rsidRPr="00500481" w:rsidRDefault="00C0690E" w:rsidP="001137C9">
      <w:pPr>
        <w:rPr>
          <w:rFonts w:ascii="Calibri" w:hAnsi="Calibri"/>
          <w:sz w:val="22"/>
          <w:szCs w:val="22"/>
        </w:rPr>
      </w:pPr>
    </w:p>
    <w:p w14:paraId="49F337F1" w14:textId="77777777"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14:paraId="12B5F9E3" w14:textId="77777777" w:rsidR="00D0708F" w:rsidRDefault="00D0708F" w:rsidP="001137C9">
      <w:pPr>
        <w:rPr>
          <w:rFonts w:ascii="Calibri" w:hAnsi="Calibri"/>
          <w:sz w:val="22"/>
          <w:szCs w:val="22"/>
        </w:rPr>
      </w:pPr>
    </w:p>
    <w:p w14:paraId="6A402B11" w14:textId="77777777" w:rsidR="00DB2245" w:rsidRDefault="00DB2245" w:rsidP="001137C9">
      <w:pPr>
        <w:rPr>
          <w:rFonts w:ascii="Calibri" w:hAnsi="Calibri"/>
          <w:sz w:val="22"/>
          <w:szCs w:val="22"/>
        </w:rPr>
      </w:pPr>
    </w:p>
    <w:p w14:paraId="3AC10E75" w14:textId="77777777" w:rsidR="00C0690E" w:rsidRDefault="00C0690E" w:rsidP="001137C9">
      <w:pPr>
        <w:rPr>
          <w:rFonts w:ascii="Calibri" w:hAnsi="Calibri"/>
          <w:sz w:val="22"/>
          <w:szCs w:val="22"/>
        </w:rPr>
      </w:pPr>
    </w:p>
    <w:p w14:paraId="1B546BD5" w14:textId="77777777" w:rsidR="00DF417A" w:rsidRDefault="00DF417A" w:rsidP="001137C9">
      <w:pPr>
        <w:rPr>
          <w:rFonts w:ascii="Calibri" w:hAnsi="Calibri"/>
          <w:sz w:val="22"/>
          <w:szCs w:val="22"/>
        </w:rPr>
      </w:pPr>
    </w:p>
    <w:p w14:paraId="10B98F3E" w14:textId="77777777" w:rsidR="007550FD" w:rsidRPr="00500481" w:rsidRDefault="00AE7EA0" w:rsidP="007550FD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7550FD" w:rsidRPr="00500481">
        <w:rPr>
          <w:rFonts w:ascii="Calibri" w:hAnsi="Calibri"/>
          <w:sz w:val="22"/>
          <w:szCs w:val="22"/>
        </w:rPr>
        <w:t>podpis (a případně razítko)</w:t>
      </w:r>
    </w:p>
    <w:p w14:paraId="39B8EE3A" w14:textId="77777777" w:rsidR="00F90205" w:rsidRPr="00500481" w:rsidRDefault="00F90205" w:rsidP="007550FD">
      <w:pPr>
        <w:rPr>
          <w:rFonts w:ascii="Calibri" w:hAnsi="Calibri"/>
          <w:b/>
          <w:sz w:val="22"/>
          <w:szCs w:val="22"/>
        </w:rPr>
      </w:pPr>
    </w:p>
    <w:sectPr w:rsidR="00F90205" w:rsidRPr="00500481" w:rsidSect="006874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0B68" w14:textId="77777777" w:rsidR="00763264" w:rsidRDefault="00763264">
      <w:r>
        <w:separator/>
      </w:r>
    </w:p>
  </w:endnote>
  <w:endnote w:type="continuationSeparator" w:id="0">
    <w:p w14:paraId="4BB22543" w14:textId="77777777" w:rsidR="00763264" w:rsidRDefault="0076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F440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14:paraId="0A451EFC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B07F" w14:textId="77777777"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284A17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2B24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986D" w14:textId="77777777" w:rsidR="00763264" w:rsidRDefault="00763264">
      <w:r>
        <w:separator/>
      </w:r>
    </w:p>
  </w:footnote>
  <w:footnote w:type="continuationSeparator" w:id="0">
    <w:p w14:paraId="098ED5C5" w14:textId="77777777" w:rsidR="00763264" w:rsidRDefault="0076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77EC" w14:textId="77777777" w:rsidR="0016644D" w:rsidRPr="00E67B36" w:rsidRDefault="000E4B11" w:rsidP="0016644D">
    <w:pPr>
      <w:spacing w:before="120"/>
      <w:jc w:val="right"/>
      <w:rPr>
        <w:rFonts w:ascii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1043D221" wp14:editId="14E0F310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7B36">
      <w:rPr>
        <w:rFonts w:ascii="Calibri" w:hAnsi="Calibri" w:cs="Calibri"/>
        <w:sz w:val="22"/>
        <w:szCs w:val="22"/>
      </w:rPr>
      <w:t xml:space="preserve"> </w:t>
    </w:r>
    <w:r w:rsidR="0016644D" w:rsidRPr="00E67B36">
      <w:rPr>
        <w:rFonts w:ascii="Calibri" w:hAnsi="Calibri" w:cs="Calibri"/>
        <w:sz w:val="22"/>
        <w:szCs w:val="22"/>
      </w:rPr>
      <w:t>"</w:t>
    </w:r>
    <w:r w:rsidR="0016644D" w:rsidRPr="00D6181F">
      <w:rPr>
        <w:rFonts w:ascii="Calibri" w:hAnsi="Calibri" w:cs="Calibri"/>
        <w:sz w:val="22"/>
        <w:szCs w:val="22"/>
      </w:rPr>
      <w:t>Další rozvoj vzdělání infrastruktury na Divadelní fakultě JAMU s ohledem na praxi</w:t>
    </w:r>
    <w:r w:rsidR="0016644D" w:rsidRPr="00E67B36">
      <w:rPr>
        <w:rFonts w:ascii="Calibri" w:hAnsi="Calibri" w:cs="Calibri"/>
        <w:sz w:val="22"/>
        <w:szCs w:val="22"/>
      </w:rPr>
      <w:t>"</w:t>
    </w:r>
  </w:p>
  <w:p w14:paraId="1C0A591A" w14:textId="77777777" w:rsidR="0016644D" w:rsidRPr="00E67B36" w:rsidRDefault="0016644D" w:rsidP="0016644D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14:paraId="5408EF0B" w14:textId="77777777" w:rsidR="0016644D" w:rsidRPr="007C6F0F" w:rsidRDefault="0016644D" w:rsidP="0016644D">
    <w:pPr>
      <w:pStyle w:val="Zhlav"/>
      <w:jc w:val="right"/>
      <w:rPr>
        <w:rFonts w:ascii="Calibri" w:hAnsi="Calibri" w:cs="Calibri"/>
        <w:sz w:val="18"/>
        <w:szCs w:val="18"/>
      </w:rPr>
    </w:pPr>
    <w:r w:rsidRPr="00D6181F">
      <w:rPr>
        <w:rFonts w:ascii="Calibri" w:hAnsi="Calibri" w:cs="Calibri"/>
        <w:sz w:val="22"/>
        <w:szCs w:val="22"/>
      </w:rPr>
      <w:t>CZ.02.2.67/0.0/0.0/18_057/0013294</w:t>
    </w:r>
  </w:p>
  <w:p w14:paraId="75C76677" w14:textId="77777777" w:rsidR="00687413" w:rsidRPr="00DF3D0B" w:rsidRDefault="00DF3D0B">
    <w:pPr>
      <w:pStyle w:val="Zhlav"/>
      <w:rPr>
        <w:i/>
      </w:rPr>
    </w:pPr>
    <w:r>
      <w:rPr>
        <w:i/>
      </w:rPr>
      <w:t>Příloha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D430" w14:textId="77777777"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14:paraId="1C29DEF3" w14:textId="77777777"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 w15:restartNumberingAfterBreak="0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 w15:restartNumberingAfterBreak="0">
    <w:nsid w:val="6C664E60"/>
    <w:multiLevelType w:val="hybridMultilevel"/>
    <w:tmpl w:val="A3E4F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566D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644D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110"/>
    <w:rsid w:val="002064F3"/>
    <w:rsid w:val="00206B3F"/>
    <w:rsid w:val="002116DD"/>
    <w:rsid w:val="00214027"/>
    <w:rsid w:val="00226BAB"/>
    <w:rsid w:val="00234DA9"/>
    <w:rsid w:val="002422BC"/>
    <w:rsid w:val="00244678"/>
    <w:rsid w:val="00252496"/>
    <w:rsid w:val="00253299"/>
    <w:rsid w:val="002605FE"/>
    <w:rsid w:val="00262416"/>
    <w:rsid w:val="00263317"/>
    <w:rsid w:val="00265F94"/>
    <w:rsid w:val="002674FA"/>
    <w:rsid w:val="00273BA2"/>
    <w:rsid w:val="00275C23"/>
    <w:rsid w:val="00277E3A"/>
    <w:rsid w:val="00284360"/>
    <w:rsid w:val="00284A17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5B6C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752E3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364C7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0A78"/>
    <w:rsid w:val="00511F15"/>
    <w:rsid w:val="00513105"/>
    <w:rsid w:val="00524391"/>
    <w:rsid w:val="00525DF9"/>
    <w:rsid w:val="00526C9B"/>
    <w:rsid w:val="00530405"/>
    <w:rsid w:val="0053598A"/>
    <w:rsid w:val="00535CDC"/>
    <w:rsid w:val="00536750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90FEC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72EA2"/>
    <w:rsid w:val="0068182C"/>
    <w:rsid w:val="00683561"/>
    <w:rsid w:val="00687413"/>
    <w:rsid w:val="006941B6"/>
    <w:rsid w:val="00696662"/>
    <w:rsid w:val="006A0C12"/>
    <w:rsid w:val="006A0F90"/>
    <w:rsid w:val="006A5675"/>
    <w:rsid w:val="006A6F30"/>
    <w:rsid w:val="006A7AA5"/>
    <w:rsid w:val="006B12D8"/>
    <w:rsid w:val="006C59AD"/>
    <w:rsid w:val="006C70FE"/>
    <w:rsid w:val="006D03BC"/>
    <w:rsid w:val="006F5081"/>
    <w:rsid w:val="006F613A"/>
    <w:rsid w:val="006F7AF9"/>
    <w:rsid w:val="00700673"/>
    <w:rsid w:val="00700B76"/>
    <w:rsid w:val="00705E7E"/>
    <w:rsid w:val="007061AA"/>
    <w:rsid w:val="00710FC6"/>
    <w:rsid w:val="00726334"/>
    <w:rsid w:val="007355C1"/>
    <w:rsid w:val="007427E5"/>
    <w:rsid w:val="00743B79"/>
    <w:rsid w:val="00754CFB"/>
    <w:rsid w:val="007550FD"/>
    <w:rsid w:val="00763264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451E2"/>
    <w:rsid w:val="008478F8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E63F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67F03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B338B"/>
    <w:rsid w:val="009C4165"/>
    <w:rsid w:val="009C6457"/>
    <w:rsid w:val="009D415B"/>
    <w:rsid w:val="009D4DD9"/>
    <w:rsid w:val="009D6F7C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524A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0690E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C6E09"/>
    <w:rsid w:val="00DE0719"/>
    <w:rsid w:val="00DF0D96"/>
    <w:rsid w:val="00DF3D0B"/>
    <w:rsid w:val="00DF417A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6D2A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273EC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046A"/>
    <w:rsid w:val="00F7315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B3007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A3336D"/>
  <w14:defaultImageDpi w14:val="0"/>
  <w15:docId w15:val="{C0118CAB-0B76-4A61-BCA3-93542CB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A76F-3B2E-4470-BE4C-DF888BA8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37</TotalTime>
  <Pages>2</Pages>
  <Words>276</Words>
  <Characters>1864</Characters>
  <Application>Microsoft Office Word</Application>
  <DocSecurity>0</DocSecurity>
  <Lines>60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30</cp:revision>
  <cp:lastPrinted>2008-06-11T14:40:00Z</cp:lastPrinted>
  <dcterms:created xsi:type="dcterms:W3CDTF">2017-05-11T07:49:00Z</dcterms:created>
  <dcterms:modified xsi:type="dcterms:W3CDTF">2022-06-28T12:40:00Z</dcterms:modified>
</cp:coreProperties>
</file>