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1AE0" w14:textId="77777777" w:rsidR="0053653F" w:rsidRDefault="0053653F" w:rsidP="00F2738E">
      <w:pPr>
        <w:pStyle w:val="Zhlav"/>
        <w:rPr>
          <w:i/>
        </w:rPr>
      </w:pPr>
    </w:p>
    <w:p w14:paraId="41E101DF" w14:textId="19BF0F56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Pr="00DF3D0B" w:rsidRDefault="006F6D6C" w:rsidP="00F2738E">
      <w:pPr>
        <w:pStyle w:val="Zhlav"/>
        <w:rPr>
          <w:i/>
        </w:rPr>
      </w:pPr>
    </w:p>
    <w:p w14:paraId="58FDFB85" w14:textId="2759DD4F" w:rsidR="00CD76DB" w:rsidRPr="00267160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5D037C97" w14:textId="75091960" w:rsidR="00C535B6" w:rsidRPr="00E63080" w:rsidRDefault="00C535B6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bCs/>
          <w:sz w:val="26"/>
          <w:szCs w:val="26"/>
        </w:rPr>
      </w:pPr>
      <w:r w:rsidRPr="00E63080">
        <w:rPr>
          <w:rFonts w:ascii="Calibri" w:hAnsi="Calibri" w:cs="Calibri"/>
          <w:b/>
          <w:bCs/>
          <w:sz w:val="26"/>
          <w:szCs w:val="26"/>
        </w:rPr>
        <w:t>K 16: Diskové pole pro kamerový systém</w:t>
      </w:r>
    </w:p>
    <w:p w14:paraId="2B13A6B6" w14:textId="27BB71A5" w:rsidR="00CD76DB" w:rsidRDefault="00CD76DB" w:rsidP="00BF255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BF255D">
      <w:pPr>
        <w:tabs>
          <w:tab w:val="center" w:pos="4536"/>
          <w:tab w:val="right" w:pos="9072"/>
        </w:tabs>
        <w:spacing w:line="240" w:lineRule="auto"/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78F1184A" w14:textId="02D43531" w:rsidR="00CD76DB" w:rsidRDefault="00CD76DB" w:rsidP="0036657C">
      <w:pPr>
        <w:spacing w:before="120" w:line="240" w:lineRule="auto"/>
        <w:jc w:val="both"/>
        <w:rPr>
          <w:rFonts w:cstheme="minorHAnsi"/>
        </w:rPr>
      </w:pPr>
      <w:r w:rsidRPr="158C6BD3"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1365A809" w14:textId="3D84B21E" w:rsidR="158C6BD3" w:rsidRDefault="158C6BD3">
      <w:r>
        <w:br w:type="page"/>
      </w:r>
    </w:p>
    <w:p w14:paraId="48C9DE25" w14:textId="0734C0AE" w:rsidR="001C0CC4" w:rsidRDefault="00830F5D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Nabídková cena:</w:t>
      </w:r>
    </w:p>
    <w:p w14:paraId="25FC8BF0" w14:textId="77777777" w:rsidR="00FF2F5F" w:rsidRDefault="00FF2F5F" w:rsidP="00FF2F5F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830F5D" w:rsidRPr="00E673F0" w14:paraId="1923BF91" w14:textId="77777777" w:rsidTr="00680263">
        <w:trPr>
          <w:trHeight w:val="454"/>
        </w:trPr>
        <w:tc>
          <w:tcPr>
            <w:tcW w:w="3603" w:type="dxa"/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>
            <w:pPr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F21FC69" w14:textId="6B57E483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77777777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5642A611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</w:p>
        </w:tc>
      </w:tr>
      <w:tr w:rsidR="005B2339" w:rsidRPr="00E673F0" w14:paraId="01428CEE" w14:textId="77777777" w:rsidTr="00972B3B">
        <w:trPr>
          <w:trHeight w:val="711"/>
        </w:trPr>
        <w:tc>
          <w:tcPr>
            <w:tcW w:w="360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78E862" w14:textId="062DDC18" w:rsidR="005B2339" w:rsidRPr="0004145E" w:rsidRDefault="009D4B04" w:rsidP="005B2339">
            <w:pPr>
              <w:rPr>
                <w:rFonts w:cs="Courier New"/>
                <w:b/>
                <w:bCs/>
              </w:rPr>
            </w:pPr>
            <w:r w:rsidRPr="009D4B04">
              <w:rPr>
                <w:rFonts w:cs="Courier New"/>
                <w:b/>
                <w:bCs/>
              </w:rPr>
              <w:t>Diskové pole pro kamerový systém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877AEC0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277C99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DE83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F9BCE7" w14:textId="77777777" w:rsidR="000A0DAC" w:rsidRDefault="000A0DAC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55281D">
      <w:pPr>
        <w:pStyle w:val="Nadpis2"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58D69F8A" w14:textId="118E0D31" w:rsidR="002D55AF" w:rsidRDefault="0055281D" w:rsidP="00AE1315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77777777" w:rsidR="004805ED" w:rsidRPr="00913C9F" w:rsidRDefault="004805ED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2022/576 ze dne 8. dubna 2022, kterým se mění nařízení (EU) č. 833/2014 o omezujících opatřeních vzhledem k činnostem Ruska destabilizujícím situaci na Ukrajině</w:t>
      </w:r>
    </w:p>
    <w:p w14:paraId="0F9CF296" w14:textId="77777777" w:rsidR="0058382A" w:rsidRPr="00113F55" w:rsidRDefault="0058382A" w:rsidP="001C0E7D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97EF1E5" w14:textId="77777777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F57568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CC2A" w14:textId="77777777" w:rsidR="004A2290" w:rsidRDefault="004A2290" w:rsidP="00C114D4">
      <w:pPr>
        <w:spacing w:after="0" w:line="240" w:lineRule="auto"/>
      </w:pPr>
      <w:r>
        <w:separator/>
      </w:r>
    </w:p>
  </w:endnote>
  <w:endnote w:type="continuationSeparator" w:id="0">
    <w:p w14:paraId="0CFB47AE" w14:textId="77777777" w:rsidR="004A2290" w:rsidRDefault="004A2290" w:rsidP="00C114D4">
      <w:pPr>
        <w:spacing w:after="0" w:line="240" w:lineRule="auto"/>
      </w:pPr>
      <w:r>
        <w:continuationSeparator/>
      </w:r>
    </w:p>
  </w:endnote>
  <w:endnote w:type="continuationNotice" w:id="1">
    <w:p w14:paraId="6700A27D" w14:textId="77777777" w:rsidR="004A2290" w:rsidRDefault="004A22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3B7F" w14:textId="77777777" w:rsidR="004A2290" w:rsidRDefault="004A2290" w:rsidP="00C114D4">
      <w:pPr>
        <w:spacing w:after="0" w:line="240" w:lineRule="auto"/>
      </w:pPr>
      <w:r>
        <w:separator/>
      </w:r>
    </w:p>
  </w:footnote>
  <w:footnote w:type="continuationSeparator" w:id="0">
    <w:p w14:paraId="7502FC2F" w14:textId="77777777" w:rsidR="004A2290" w:rsidRDefault="004A2290" w:rsidP="00C114D4">
      <w:pPr>
        <w:spacing w:after="0" w:line="240" w:lineRule="auto"/>
      </w:pPr>
      <w:r>
        <w:continuationSeparator/>
      </w:r>
    </w:p>
  </w:footnote>
  <w:footnote w:type="continuationNotice" w:id="1">
    <w:p w14:paraId="004EA899" w14:textId="77777777" w:rsidR="004A2290" w:rsidRDefault="004A2290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  <w:p w14:paraId="51167BC9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64E3FF83" wp14:editId="19CE30CA">
          <wp:extent cx="5753100" cy="819150"/>
          <wp:effectExtent l="0" t="0" r="0" b="0"/>
          <wp:docPr id="36640424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E1EFA" w14:textId="4B695E4F" w:rsidR="00E70765" w:rsidRDefault="46A5407A" w:rsidP="003D4AFF">
    <w:pPr>
      <w:pStyle w:val="Zhlav"/>
      <w:jc w:val="both"/>
      <w:rPr>
        <w:rFonts w:ascii="Arial" w:hAnsi="Arial" w:cs="Arial"/>
        <w:sz w:val="22"/>
        <w:szCs w:val="22"/>
      </w:rPr>
    </w:pPr>
    <w:r w:rsidRPr="46A5407A">
      <w:rPr>
        <w:rFonts w:ascii="Arial" w:hAnsi="Arial" w:cs="Arial"/>
        <w:sz w:val="22"/>
        <w:szCs w:val="22"/>
      </w:rPr>
      <w:t>„ERDF Kvalita_Zvýšení kvality vzdělávání na JAMU", registrační číslo projektu: CZ.02.02.01/00/23_023/0008921, který je spolufinancován z Operačního programu Jan Amos Komenský.</w:t>
    </w:r>
  </w:p>
  <w:p w14:paraId="05F6676C" w14:textId="77777777" w:rsidR="003906B9" w:rsidRPr="00795286" w:rsidRDefault="003906B9" w:rsidP="003906B9">
    <w:pPr>
      <w:pStyle w:val="Zhlav"/>
      <w:spacing w:after="120"/>
      <w:jc w:val="right"/>
      <w:rPr>
        <w:i/>
        <w:iCs/>
        <w:sz w:val="20"/>
        <w:szCs w:val="20"/>
      </w:rPr>
    </w:pPr>
    <w:r w:rsidRPr="00795286">
      <w:rPr>
        <w:rFonts w:ascii="Arial" w:hAnsi="Arial" w:cs="Arial"/>
        <w:i/>
        <w:iCs/>
        <w:sz w:val="20"/>
        <w:szCs w:val="20"/>
      </w:rPr>
      <w:t>Diskové pole pro kamerový systém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 w:rsidP="0053653F">
    <w:pPr>
      <w:pStyle w:val="Zhlav"/>
      <w:jc w:val="both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Kvalita_Zvýšení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140777420">
    <w:abstractNumId w:val="8"/>
  </w:num>
  <w:num w:numId="3" w16cid:durableId="841890694">
    <w:abstractNumId w:val="1"/>
  </w:num>
  <w:num w:numId="4" w16cid:durableId="318462558">
    <w:abstractNumId w:val="2"/>
  </w:num>
  <w:num w:numId="5" w16cid:durableId="136722868">
    <w:abstractNumId w:val="5"/>
  </w:num>
  <w:num w:numId="6" w16cid:durableId="383988035">
    <w:abstractNumId w:val="8"/>
  </w:num>
  <w:num w:numId="7" w16cid:durableId="437141458">
    <w:abstractNumId w:val="6"/>
  </w:num>
  <w:num w:numId="8" w16cid:durableId="49835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8"/>
  </w:num>
  <w:num w:numId="10" w16cid:durableId="445272301">
    <w:abstractNumId w:val="8"/>
  </w:num>
  <w:num w:numId="11" w16cid:durableId="1690525607">
    <w:abstractNumId w:val="8"/>
  </w:num>
  <w:num w:numId="12" w16cid:durableId="633683175">
    <w:abstractNumId w:val="3"/>
  </w:num>
  <w:num w:numId="13" w16cid:durableId="1802378004">
    <w:abstractNumId w:val="7"/>
  </w:num>
  <w:num w:numId="14" w16cid:durableId="1326937718">
    <w:abstractNumId w:val="4"/>
  </w:num>
  <w:num w:numId="15" w16cid:durableId="826628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36593"/>
    <w:rsid w:val="0004145E"/>
    <w:rsid w:val="00053BCB"/>
    <w:rsid w:val="00055EC1"/>
    <w:rsid w:val="00056639"/>
    <w:rsid w:val="000658B3"/>
    <w:rsid w:val="00071381"/>
    <w:rsid w:val="00080251"/>
    <w:rsid w:val="00081950"/>
    <w:rsid w:val="0009571E"/>
    <w:rsid w:val="000A0DAC"/>
    <w:rsid w:val="000A26B9"/>
    <w:rsid w:val="000C030D"/>
    <w:rsid w:val="000E22D5"/>
    <w:rsid w:val="000E501F"/>
    <w:rsid w:val="000F769A"/>
    <w:rsid w:val="0010456C"/>
    <w:rsid w:val="00127C46"/>
    <w:rsid w:val="001C0CC4"/>
    <w:rsid w:val="001C0E7D"/>
    <w:rsid w:val="001F66C5"/>
    <w:rsid w:val="00212294"/>
    <w:rsid w:val="00214EB8"/>
    <w:rsid w:val="00222507"/>
    <w:rsid w:val="00230A43"/>
    <w:rsid w:val="002336EA"/>
    <w:rsid w:val="00247643"/>
    <w:rsid w:val="00264E1C"/>
    <w:rsid w:val="00275434"/>
    <w:rsid w:val="00275778"/>
    <w:rsid w:val="00282A66"/>
    <w:rsid w:val="00286D76"/>
    <w:rsid w:val="002918BF"/>
    <w:rsid w:val="002D55AF"/>
    <w:rsid w:val="002E3FA8"/>
    <w:rsid w:val="002E7BBB"/>
    <w:rsid w:val="002F2A3D"/>
    <w:rsid w:val="002F488A"/>
    <w:rsid w:val="002F54DB"/>
    <w:rsid w:val="00307A8E"/>
    <w:rsid w:val="0031129A"/>
    <w:rsid w:val="003174EA"/>
    <w:rsid w:val="00340B36"/>
    <w:rsid w:val="0036657C"/>
    <w:rsid w:val="003906B9"/>
    <w:rsid w:val="003A4766"/>
    <w:rsid w:val="003D4AFF"/>
    <w:rsid w:val="003D6DD3"/>
    <w:rsid w:val="003E1465"/>
    <w:rsid w:val="003E3C3F"/>
    <w:rsid w:val="003F7969"/>
    <w:rsid w:val="00415210"/>
    <w:rsid w:val="004156D6"/>
    <w:rsid w:val="00426593"/>
    <w:rsid w:val="00437BDB"/>
    <w:rsid w:val="004805ED"/>
    <w:rsid w:val="00481ACA"/>
    <w:rsid w:val="00486D09"/>
    <w:rsid w:val="004932AB"/>
    <w:rsid w:val="00493349"/>
    <w:rsid w:val="004A2290"/>
    <w:rsid w:val="004B1BE2"/>
    <w:rsid w:val="004E147F"/>
    <w:rsid w:val="004E6E27"/>
    <w:rsid w:val="00500437"/>
    <w:rsid w:val="00501D38"/>
    <w:rsid w:val="00502336"/>
    <w:rsid w:val="005115E5"/>
    <w:rsid w:val="005274C7"/>
    <w:rsid w:val="005276ED"/>
    <w:rsid w:val="0053653F"/>
    <w:rsid w:val="005377E5"/>
    <w:rsid w:val="00540513"/>
    <w:rsid w:val="0055281D"/>
    <w:rsid w:val="005734EA"/>
    <w:rsid w:val="00582F21"/>
    <w:rsid w:val="0058382A"/>
    <w:rsid w:val="00584D4C"/>
    <w:rsid w:val="00587E9F"/>
    <w:rsid w:val="00591BD4"/>
    <w:rsid w:val="005968C9"/>
    <w:rsid w:val="005B2339"/>
    <w:rsid w:val="005B574A"/>
    <w:rsid w:val="005C3A4B"/>
    <w:rsid w:val="005C7CD4"/>
    <w:rsid w:val="005D10F9"/>
    <w:rsid w:val="005E0BB5"/>
    <w:rsid w:val="005E41FC"/>
    <w:rsid w:val="005F44EE"/>
    <w:rsid w:val="00611E9D"/>
    <w:rsid w:val="00673B93"/>
    <w:rsid w:val="00680263"/>
    <w:rsid w:val="00683581"/>
    <w:rsid w:val="006B6C02"/>
    <w:rsid w:val="006E0F65"/>
    <w:rsid w:val="006F3104"/>
    <w:rsid w:val="006F6D6C"/>
    <w:rsid w:val="00716CCD"/>
    <w:rsid w:val="00717FC7"/>
    <w:rsid w:val="007479E7"/>
    <w:rsid w:val="00773456"/>
    <w:rsid w:val="00795E6B"/>
    <w:rsid w:val="007A3B7B"/>
    <w:rsid w:val="007C2674"/>
    <w:rsid w:val="007C272D"/>
    <w:rsid w:val="007D0BBA"/>
    <w:rsid w:val="007D3B2A"/>
    <w:rsid w:val="00821596"/>
    <w:rsid w:val="00821986"/>
    <w:rsid w:val="00830F5D"/>
    <w:rsid w:val="008512CA"/>
    <w:rsid w:val="00852B16"/>
    <w:rsid w:val="00856EA4"/>
    <w:rsid w:val="008633F5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B1D56"/>
    <w:rsid w:val="008C6B5C"/>
    <w:rsid w:val="008F6A30"/>
    <w:rsid w:val="0091338D"/>
    <w:rsid w:val="00917F25"/>
    <w:rsid w:val="00932310"/>
    <w:rsid w:val="00963993"/>
    <w:rsid w:val="00972B3B"/>
    <w:rsid w:val="009A6767"/>
    <w:rsid w:val="009B750B"/>
    <w:rsid w:val="009D06A5"/>
    <w:rsid w:val="009D32D3"/>
    <w:rsid w:val="009D4B04"/>
    <w:rsid w:val="009F1954"/>
    <w:rsid w:val="009F6BE4"/>
    <w:rsid w:val="00A03054"/>
    <w:rsid w:val="00A2008C"/>
    <w:rsid w:val="00A253F4"/>
    <w:rsid w:val="00A40D29"/>
    <w:rsid w:val="00A61938"/>
    <w:rsid w:val="00A64ECE"/>
    <w:rsid w:val="00A7077F"/>
    <w:rsid w:val="00A71882"/>
    <w:rsid w:val="00A903F3"/>
    <w:rsid w:val="00AB3177"/>
    <w:rsid w:val="00AB4A89"/>
    <w:rsid w:val="00AC076F"/>
    <w:rsid w:val="00AC1AA0"/>
    <w:rsid w:val="00AC2157"/>
    <w:rsid w:val="00AC2DF4"/>
    <w:rsid w:val="00AD5E8D"/>
    <w:rsid w:val="00AE1315"/>
    <w:rsid w:val="00AF0E0C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52690"/>
    <w:rsid w:val="00B5483A"/>
    <w:rsid w:val="00B664D8"/>
    <w:rsid w:val="00B67282"/>
    <w:rsid w:val="00B83AD1"/>
    <w:rsid w:val="00B95ECF"/>
    <w:rsid w:val="00B96235"/>
    <w:rsid w:val="00BB0E9C"/>
    <w:rsid w:val="00BB3FC3"/>
    <w:rsid w:val="00BB69F7"/>
    <w:rsid w:val="00BC36A7"/>
    <w:rsid w:val="00BE1B7D"/>
    <w:rsid w:val="00BE7503"/>
    <w:rsid w:val="00BF255D"/>
    <w:rsid w:val="00BF27EE"/>
    <w:rsid w:val="00BF58CE"/>
    <w:rsid w:val="00BF7DDD"/>
    <w:rsid w:val="00C114D4"/>
    <w:rsid w:val="00C11A99"/>
    <w:rsid w:val="00C152E6"/>
    <w:rsid w:val="00C51D71"/>
    <w:rsid w:val="00C535B6"/>
    <w:rsid w:val="00C95DDF"/>
    <w:rsid w:val="00CC7BB2"/>
    <w:rsid w:val="00CD29E6"/>
    <w:rsid w:val="00CD76DB"/>
    <w:rsid w:val="00CE7527"/>
    <w:rsid w:val="00CF011C"/>
    <w:rsid w:val="00D318DE"/>
    <w:rsid w:val="00D50124"/>
    <w:rsid w:val="00D510D8"/>
    <w:rsid w:val="00D53E96"/>
    <w:rsid w:val="00D64137"/>
    <w:rsid w:val="00D71F56"/>
    <w:rsid w:val="00D94FC3"/>
    <w:rsid w:val="00DA7331"/>
    <w:rsid w:val="00DB1CE3"/>
    <w:rsid w:val="00DE76DB"/>
    <w:rsid w:val="00DF4605"/>
    <w:rsid w:val="00E03F60"/>
    <w:rsid w:val="00E12629"/>
    <w:rsid w:val="00E21AC3"/>
    <w:rsid w:val="00E27CD0"/>
    <w:rsid w:val="00E5418A"/>
    <w:rsid w:val="00E62E63"/>
    <w:rsid w:val="00E63080"/>
    <w:rsid w:val="00E70765"/>
    <w:rsid w:val="00EA110C"/>
    <w:rsid w:val="00ED1A80"/>
    <w:rsid w:val="00EF289D"/>
    <w:rsid w:val="00F07044"/>
    <w:rsid w:val="00F07DDE"/>
    <w:rsid w:val="00F166AB"/>
    <w:rsid w:val="00F2738E"/>
    <w:rsid w:val="00F330B5"/>
    <w:rsid w:val="00F44F9C"/>
    <w:rsid w:val="00F53B05"/>
    <w:rsid w:val="00F57568"/>
    <w:rsid w:val="00F62D1B"/>
    <w:rsid w:val="00F63DBC"/>
    <w:rsid w:val="00F92CE2"/>
    <w:rsid w:val="00FB219D"/>
    <w:rsid w:val="00FD049A"/>
    <w:rsid w:val="00FE2054"/>
    <w:rsid w:val="00FE2373"/>
    <w:rsid w:val="00FF2F5F"/>
    <w:rsid w:val="158C6BD3"/>
    <w:rsid w:val="46A5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2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Josef Vinkler</cp:lastModifiedBy>
  <cp:revision>3</cp:revision>
  <dcterms:created xsi:type="dcterms:W3CDTF">2025-03-28T12:41:00Z</dcterms:created>
  <dcterms:modified xsi:type="dcterms:W3CDTF">2025-04-01T09:18:00Z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