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3627" w14:textId="77777777" w:rsidR="00EB695A" w:rsidRDefault="00EB695A" w:rsidP="00486501">
      <w:pPr>
        <w:jc w:val="center"/>
        <w:rPr>
          <w:b/>
          <w:sz w:val="24"/>
          <w:szCs w:val="24"/>
        </w:rPr>
      </w:pPr>
    </w:p>
    <w:p w14:paraId="62FEB180" w14:textId="6F783795" w:rsidR="006F3589" w:rsidRPr="006F3589" w:rsidRDefault="00486501" w:rsidP="00486501">
      <w:pPr>
        <w:jc w:val="center"/>
        <w:rPr>
          <w:b/>
          <w:sz w:val="24"/>
          <w:szCs w:val="24"/>
        </w:rPr>
      </w:pPr>
      <w:r w:rsidRPr="006F3589">
        <w:rPr>
          <w:b/>
          <w:sz w:val="24"/>
          <w:szCs w:val="24"/>
        </w:rPr>
        <w:t xml:space="preserve">SMLOUVA </w:t>
      </w:r>
    </w:p>
    <w:p w14:paraId="1194395F" w14:textId="5FEC68F8" w:rsidR="00486501" w:rsidRDefault="00486501" w:rsidP="00486501">
      <w:pPr>
        <w:jc w:val="center"/>
        <w:rPr>
          <w:b/>
          <w:sz w:val="24"/>
          <w:szCs w:val="24"/>
        </w:rPr>
      </w:pPr>
      <w:r w:rsidRPr="00BF11E1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ZAJIŠTĚNÍ SOFTWAROVÝCH LICENCÍ A POSKYTOVÁNÍ SOUVISEJÍCÍCH SLUŽEB</w:t>
      </w:r>
    </w:p>
    <w:p w14:paraId="6A543381" w14:textId="77777777" w:rsidR="006F3589" w:rsidRPr="00BF11E1" w:rsidRDefault="006F3589" w:rsidP="00486501">
      <w:pPr>
        <w:jc w:val="center"/>
        <w:rPr>
          <w:b/>
          <w:sz w:val="24"/>
          <w:szCs w:val="24"/>
        </w:rPr>
      </w:pPr>
    </w:p>
    <w:p w14:paraId="7E69994C" w14:textId="3AF88006" w:rsidR="00486501" w:rsidRPr="0082290B" w:rsidRDefault="00486501" w:rsidP="006F3589">
      <w:pPr>
        <w:spacing w:after="120"/>
        <w:jc w:val="center"/>
        <w:rPr>
          <w:b/>
          <w:sz w:val="24"/>
          <w:szCs w:val="24"/>
        </w:rPr>
      </w:pPr>
      <w:r w:rsidRPr="0082290B">
        <w:rPr>
          <w:b/>
          <w:sz w:val="24"/>
          <w:szCs w:val="24"/>
        </w:rPr>
        <w:t>I.</w:t>
      </w:r>
      <w:r w:rsidRPr="0082290B">
        <w:rPr>
          <w:sz w:val="24"/>
          <w:szCs w:val="24"/>
        </w:rPr>
        <w:t xml:space="preserve"> </w:t>
      </w:r>
      <w:r w:rsidRPr="0082290B">
        <w:rPr>
          <w:b/>
          <w:sz w:val="24"/>
          <w:szCs w:val="24"/>
        </w:rPr>
        <w:t>Smluvní strany</w:t>
      </w:r>
    </w:p>
    <w:p w14:paraId="14EB4376" w14:textId="77777777" w:rsidR="00B8313C" w:rsidRDefault="00B8313C" w:rsidP="006F3589">
      <w:pPr>
        <w:spacing w:after="0"/>
        <w:jc w:val="both"/>
        <w:outlineLvl w:val="0"/>
        <w:rPr>
          <w:rFonts w:cstheme="minorHAnsi"/>
          <w:b/>
          <w:bCs/>
        </w:rPr>
      </w:pPr>
    </w:p>
    <w:p w14:paraId="74717C57" w14:textId="4A1A6D6B" w:rsidR="00B8313C" w:rsidRPr="00B8313C" w:rsidRDefault="00B8313C" w:rsidP="00B8313C">
      <w:pPr>
        <w:spacing w:after="0"/>
        <w:jc w:val="both"/>
        <w:outlineLvl w:val="0"/>
        <w:rPr>
          <w:rFonts w:cstheme="minorHAnsi"/>
          <w:b/>
          <w:bCs/>
        </w:rPr>
      </w:pPr>
      <w:r w:rsidRPr="00B8313C">
        <w:rPr>
          <w:rFonts w:cstheme="minorHAnsi"/>
          <w:b/>
          <w:bCs/>
        </w:rPr>
        <w:t>Janáčkova akademie múzických umění</w:t>
      </w:r>
    </w:p>
    <w:p w14:paraId="40BC03FA" w14:textId="77777777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 xml:space="preserve">Beethovenova 650/2, 662 15 Brno </w:t>
      </w:r>
    </w:p>
    <w:p w14:paraId="241FB35D" w14:textId="4457B185" w:rsidR="002E3DC0" w:rsidRDefault="002E3DC0" w:rsidP="00B8313C">
      <w:pPr>
        <w:spacing w:after="0"/>
        <w:jc w:val="both"/>
        <w:outlineLvl w:val="0"/>
        <w:rPr>
          <w:rFonts w:cstheme="minorHAnsi"/>
          <w:bCs/>
        </w:rPr>
      </w:pPr>
      <w:r>
        <w:rPr>
          <w:rFonts w:cstheme="minorHAnsi"/>
          <w:bCs/>
        </w:rPr>
        <w:t>Místo</w:t>
      </w:r>
      <w:r w:rsidR="006253CD">
        <w:rPr>
          <w:rFonts w:cstheme="minorHAnsi"/>
          <w:bCs/>
        </w:rPr>
        <w:t xml:space="preserve"> plnění: Divadelní fa</w:t>
      </w:r>
      <w:r w:rsidR="00706965">
        <w:rPr>
          <w:rFonts w:cstheme="minorHAnsi"/>
          <w:bCs/>
        </w:rPr>
        <w:t>kulta, Mozartova 647/1, 662 15 Brno</w:t>
      </w:r>
    </w:p>
    <w:p w14:paraId="07F156BB" w14:textId="2965093A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>IČO 62156462, DIČ CZ62156462</w:t>
      </w:r>
    </w:p>
    <w:p w14:paraId="5098ED4B" w14:textId="1468A600" w:rsid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 xml:space="preserve">bankovní spojení: </w:t>
      </w:r>
      <w:proofErr w:type="spellStart"/>
      <w:r w:rsidRPr="00634666">
        <w:rPr>
          <w:rFonts w:cstheme="minorHAnsi"/>
          <w:bCs/>
          <w:highlight w:val="lightGray"/>
        </w:rPr>
        <w:t>xxx</w:t>
      </w:r>
      <w:proofErr w:type="spellEnd"/>
      <w:r w:rsidR="00A05091">
        <w:rPr>
          <w:rFonts w:cstheme="minorHAnsi"/>
          <w:bCs/>
        </w:rPr>
        <w:t xml:space="preserve">, číslo účtu: </w:t>
      </w:r>
      <w:proofErr w:type="spellStart"/>
      <w:r w:rsidR="00A05091" w:rsidRPr="00634666">
        <w:rPr>
          <w:rFonts w:cstheme="minorHAnsi"/>
          <w:bCs/>
          <w:highlight w:val="lightGray"/>
        </w:rPr>
        <w:t>xxx</w:t>
      </w:r>
      <w:proofErr w:type="spellEnd"/>
    </w:p>
    <w:p w14:paraId="0E8580FD" w14:textId="77777777" w:rsidR="00A05091" w:rsidRPr="00031A38" w:rsidRDefault="00A05091" w:rsidP="00A05091">
      <w:pPr>
        <w:spacing w:after="0" w:line="276" w:lineRule="auto"/>
        <w:jc w:val="both"/>
        <w:rPr>
          <w:rFonts w:ascii="Calibri" w:hAnsi="Calibri" w:cs="Calibri"/>
          <w:i/>
          <w:color w:val="0070C0"/>
        </w:rPr>
      </w:pPr>
      <w:r>
        <w:rPr>
          <w:rFonts w:ascii="Calibri" w:hAnsi="Calibri" w:cs="Calibri"/>
          <w:i/>
          <w:color w:val="0070C0"/>
        </w:rPr>
        <w:t>(doplní zadavatel před podpisem smlouvy)</w:t>
      </w:r>
    </w:p>
    <w:p w14:paraId="15D43A47" w14:textId="7614943F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>(dále jen „</w:t>
      </w:r>
      <w:r>
        <w:rPr>
          <w:rFonts w:cstheme="minorHAnsi"/>
          <w:bCs/>
        </w:rPr>
        <w:t>Uživatel</w:t>
      </w:r>
      <w:r w:rsidRPr="00B8313C">
        <w:rPr>
          <w:rFonts w:cstheme="minorHAnsi"/>
          <w:bCs/>
        </w:rPr>
        <w:t>“)</w:t>
      </w:r>
    </w:p>
    <w:p w14:paraId="04C0CD48" w14:textId="28035F21" w:rsidR="00B8313C" w:rsidRPr="003519FB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/>
          <w:bCs/>
        </w:rPr>
        <w:t>zastoupená:</w:t>
      </w:r>
      <w:r w:rsidRPr="00B8313C">
        <w:rPr>
          <w:rFonts w:cstheme="minorHAnsi"/>
          <w:bCs/>
        </w:rPr>
        <w:tab/>
      </w:r>
      <w:r w:rsidR="0002278D">
        <w:rPr>
          <w:rFonts w:ascii="Calibri" w:hAnsi="Calibri" w:cs="Calibri"/>
        </w:rPr>
        <w:t>Ing. Mgr. Alenou Valentovou</w:t>
      </w:r>
      <w:r w:rsidR="0002278D" w:rsidRPr="00B8313C">
        <w:rPr>
          <w:rFonts w:cstheme="minorHAnsi"/>
          <w:bCs/>
        </w:rPr>
        <w:t xml:space="preserve">, </w:t>
      </w:r>
      <w:r w:rsidR="0002278D">
        <w:rPr>
          <w:rFonts w:cstheme="minorHAnsi"/>
          <w:bCs/>
        </w:rPr>
        <w:t>tajemnicí Divadelní fakulty JAMU</w:t>
      </w:r>
    </w:p>
    <w:p w14:paraId="621E4BB6" w14:textId="77777777" w:rsidR="0002278D" w:rsidRDefault="0002278D" w:rsidP="00B8313C">
      <w:pPr>
        <w:spacing w:after="0"/>
        <w:jc w:val="both"/>
        <w:outlineLvl w:val="0"/>
        <w:rPr>
          <w:rFonts w:cstheme="minorHAnsi"/>
          <w:b/>
          <w:bCs/>
        </w:rPr>
      </w:pPr>
    </w:p>
    <w:p w14:paraId="738FF79A" w14:textId="669E4DDF" w:rsidR="00B8313C" w:rsidRPr="00B8313C" w:rsidRDefault="00B8313C" w:rsidP="00B8313C">
      <w:pPr>
        <w:spacing w:after="0"/>
        <w:jc w:val="both"/>
        <w:outlineLvl w:val="0"/>
        <w:rPr>
          <w:rFonts w:cstheme="minorHAnsi"/>
          <w:b/>
          <w:bCs/>
        </w:rPr>
      </w:pPr>
      <w:r w:rsidRPr="00B8313C">
        <w:rPr>
          <w:rFonts w:cstheme="minorHAnsi"/>
          <w:b/>
          <w:bCs/>
        </w:rPr>
        <w:t>a</w:t>
      </w:r>
    </w:p>
    <w:p w14:paraId="751AD4D7" w14:textId="77777777" w:rsidR="00B8313C" w:rsidRPr="003519FB" w:rsidRDefault="00B8313C" w:rsidP="00B8313C">
      <w:pPr>
        <w:spacing w:after="0"/>
        <w:jc w:val="both"/>
        <w:outlineLvl w:val="0"/>
        <w:rPr>
          <w:rFonts w:cstheme="minorHAnsi"/>
          <w:bCs/>
        </w:rPr>
      </w:pPr>
    </w:p>
    <w:p w14:paraId="21642CBA" w14:textId="5CDFB85D" w:rsidR="00B8313C" w:rsidRPr="00B8313C" w:rsidRDefault="00B8313C" w:rsidP="00B8313C">
      <w:pPr>
        <w:spacing w:after="0"/>
        <w:jc w:val="both"/>
        <w:outlineLvl w:val="0"/>
        <w:rPr>
          <w:rFonts w:cstheme="minorHAnsi"/>
          <w:b/>
          <w:bCs/>
        </w:rPr>
      </w:pPr>
      <w:proofErr w:type="spellStart"/>
      <w:r w:rsidRPr="00B8313C">
        <w:rPr>
          <w:rFonts w:cstheme="minorHAnsi"/>
          <w:b/>
          <w:bCs/>
          <w:highlight w:val="yellow"/>
        </w:rPr>
        <w:t>xxx</w:t>
      </w:r>
      <w:proofErr w:type="spellEnd"/>
    </w:p>
    <w:p w14:paraId="1B148F59" w14:textId="25F66D30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</w:p>
    <w:p w14:paraId="7ECC1083" w14:textId="4C0F257E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 xml:space="preserve">IČO </w:t>
      </w: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  <w:r w:rsidRPr="00B8313C">
        <w:rPr>
          <w:rFonts w:cstheme="minorHAnsi"/>
          <w:bCs/>
        </w:rPr>
        <w:t xml:space="preserve">, DIČ </w:t>
      </w: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</w:p>
    <w:p w14:paraId="75A260DB" w14:textId="13D0E9D2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 xml:space="preserve">podnikatel zapsaný v </w:t>
      </w: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</w:p>
    <w:p w14:paraId="716AA7B8" w14:textId="5701438C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 xml:space="preserve">bankovní spojení: </w:t>
      </w: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  <w:r w:rsidRPr="00B8313C">
        <w:rPr>
          <w:rFonts w:cstheme="minorHAnsi"/>
          <w:bCs/>
        </w:rPr>
        <w:t xml:space="preserve">, číslo účtu: </w:t>
      </w: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</w:p>
    <w:p w14:paraId="23B128EB" w14:textId="3C17C5E8" w:rsidR="00B8313C" w:rsidRP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Cs/>
        </w:rPr>
        <w:t>(dále jen „</w:t>
      </w:r>
      <w:r>
        <w:rPr>
          <w:rFonts w:cstheme="minorHAnsi"/>
          <w:bCs/>
        </w:rPr>
        <w:t>Poskytovatel</w:t>
      </w:r>
      <w:r w:rsidRPr="00B8313C">
        <w:rPr>
          <w:rFonts w:cstheme="minorHAnsi"/>
          <w:bCs/>
        </w:rPr>
        <w:t>“)</w:t>
      </w:r>
    </w:p>
    <w:p w14:paraId="5E7B8893" w14:textId="555A2F8D" w:rsidR="00B8313C" w:rsidRDefault="00B8313C" w:rsidP="00B8313C">
      <w:pPr>
        <w:spacing w:after="0"/>
        <w:jc w:val="both"/>
        <w:outlineLvl w:val="0"/>
        <w:rPr>
          <w:rFonts w:cstheme="minorHAnsi"/>
          <w:bCs/>
        </w:rPr>
      </w:pPr>
      <w:r w:rsidRPr="00B8313C">
        <w:rPr>
          <w:rFonts w:cstheme="minorHAnsi"/>
          <w:b/>
          <w:bCs/>
        </w:rPr>
        <w:t>zastoupen:</w:t>
      </w:r>
      <w:r w:rsidRPr="00B8313C">
        <w:rPr>
          <w:rFonts w:cstheme="minorHAnsi"/>
          <w:bCs/>
        </w:rPr>
        <w:tab/>
      </w:r>
      <w:proofErr w:type="spellStart"/>
      <w:r w:rsidRPr="00B8313C">
        <w:rPr>
          <w:rFonts w:cstheme="minorHAnsi"/>
          <w:bCs/>
          <w:highlight w:val="yellow"/>
        </w:rPr>
        <w:t>xxx</w:t>
      </w:r>
      <w:proofErr w:type="spellEnd"/>
    </w:p>
    <w:p w14:paraId="75D880F9" w14:textId="77777777" w:rsidR="00A05091" w:rsidRPr="00031A38" w:rsidRDefault="00A05091" w:rsidP="00A05091">
      <w:pPr>
        <w:spacing w:line="276" w:lineRule="auto"/>
        <w:jc w:val="both"/>
        <w:rPr>
          <w:rFonts w:ascii="Calibri" w:hAnsi="Calibri" w:cs="Calibri"/>
          <w:i/>
          <w:color w:val="0070C0"/>
        </w:rPr>
      </w:pPr>
      <w:bookmarkStart w:id="0" w:name="_Hlk37244896"/>
      <w:r>
        <w:rPr>
          <w:rFonts w:ascii="Calibri" w:hAnsi="Calibri" w:cs="Calibri"/>
          <w:i/>
          <w:color w:val="0070C0"/>
        </w:rPr>
        <w:t>(doplní dodavatel před podpisem smlouvy)</w:t>
      </w:r>
    </w:p>
    <w:bookmarkEnd w:id="0"/>
    <w:p w14:paraId="0228EF21" w14:textId="77777777" w:rsidR="00B8313C" w:rsidRPr="006F3589" w:rsidRDefault="00B8313C" w:rsidP="006F3589">
      <w:pPr>
        <w:spacing w:after="0"/>
        <w:jc w:val="both"/>
        <w:rPr>
          <w:rFonts w:cstheme="minorHAnsi"/>
        </w:rPr>
      </w:pPr>
    </w:p>
    <w:p w14:paraId="1801F9E8" w14:textId="77777777" w:rsidR="00486501" w:rsidRPr="006F3589" w:rsidRDefault="00486501" w:rsidP="006F3589">
      <w:pPr>
        <w:tabs>
          <w:tab w:val="left" w:pos="426"/>
        </w:tabs>
        <w:spacing w:after="0"/>
        <w:rPr>
          <w:rFonts w:cstheme="minorHAnsi"/>
        </w:rPr>
      </w:pPr>
      <w:r w:rsidRPr="006F3589">
        <w:rPr>
          <w:rFonts w:cstheme="minorHAnsi"/>
        </w:rPr>
        <w:t>(společně dále jen „</w:t>
      </w:r>
      <w:r w:rsidRPr="00B8313C">
        <w:rPr>
          <w:rFonts w:cstheme="minorHAnsi"/>
        </w:rPr>
        <w:t>smluvní strany</w:t>
      </w:r>
      <w:r w:rsidRPr="006F3589">
        <w:rPr>
          <w:rFonts w:cstheme="minorHAnsi"/>
        </w:rPr>
        <w:t>“)</w:t>
      </w:r>
    </w:p>
    <w:p w14:paraId="54483A9F" w14:textId="77777777" w:rsidR="002F63AA" w:rsidRPr="006F3589" w:rsidRDefault="002F63AA" w:rsidP="006F3589">
      <w:pPr>
        <w:tabs>
          <w:tab w:val="left" w:pos="426"/>
          <w:tab w:val="left" w:pos="1701"/>
        </w:tabs>
        <w:spacing w:after="0"/>
        <w:jc w:val="both"/>
        <w:rPr>
          <w:rFonts w:cstheme="minorHAnsi"/>
        </w:rPr>
      </w:pPr>
    </w:p>
    <w:p w14:paraId="1FA6DB4B" w14:textId="71121D5B" w:rsidR="00486501" w:rsidRPr="006F3589" w:rsidRDefault="00486501" w:rsidP="006F3589">
      <w:pPr>
        <w:tabs>
          <w:tab w:val="left" w:pos="426"/>
          <w:tab w:val="left" w:pos="1701"/>
        </w:tabs>
        <w:spacing w:after="0"/>
        <w:jc w:val="both"/>
        <w:rPr>
          <w:rFonts w:cstheme="minorHAnsi"/>
        </w:rPr>
      </w:pPr>
      <w:r w:rsidRPr="006F3589">
        <w:rPr>
          <w:rFonts w:cstheme="minorHAnsi"/>
        </w:rPr>
        <w:t>níže uvedeného dne, měsíce a roku uzavřely dle ustanovení § 2079 a násl. a v souladu s § 2358 a násl. zákona č. 89/2012 Sb., občanský zákoník, ve znění pozdějších předpisů</w:t>
      </w:r>
      <w:r w:rsidR="005455B6">
        <w:rPr>
          <w:rFonts w:cstheme="minorHAnsi"/>
        </w:rPr>
        <w:t xml:space="preserve"> (dále také „OZ“)</w:t>
      </w:r>
      <w:r w:rsidRPr="006F3589">
        <w:rPr>
          <w:rFonts w:cstheme="minorHAnsi"/>
        </w:rPr>
        <w:t xml:space="preserve"> Smlouvu o</w:t>
      </w:r>
      <w:r w:rsidR="00E41D59">
        <w:rPr>
          <w:rFonts w:cstheme="minorHAnsi"/>
        </w:rPr>
        <w:t> </w:t>
      </w:r>
      <w:r w:rsidR="000A6158">
        <w:rPr>
          <w:rFonts w:cstheme="minorHAnsi"/>
        </w:rPr>
        <w:t>zajištění softwarových licencí a poskytování souvisejících služeb</w:t>
      </w:r>
      <w:r w:rsidRPr="006F3589">
        <w:rPr>
          <w:rFonts w:cstheme="minorHAnsi"/>
        </w:rPr>
        <w:t xml:space="preserve"> (dále jen „</w:t>
      </w:r>
      <w:r w:rsidRPr="00B8313C">
        <w:rPr>
          <w:rFonts w:cstheme="minorHAnsi"/>
        </w:rPr>
        <w:t>smlouva</w:t>
      </w:r>
      <w:r w:rsidRPr="006F3589">
        <w:rPr>
          <w:rFonts w:cstheme="minorHAnsi"/>
        </w:rPr>
        <w:t xml:space="preserve">“). </w:t>
      </w:r>
    </w:p>
    <w:p w14:paraId="5DCCC48E" w14:textId="77777777" w:rsidR="003519FB" w:rsidRDefault="003519FB" w:rsidP="006F3589">
      <w:pPr>
        <w:tabs>
          <w:tab w:val="left" w:pos="426"/>
        </w:tabs>
        <w:spacing w:after="0"/>
        <w:rPr>
          <w:rFonts w:cstheme="minorHAnsi"/>
        </w:rPr>
      </w:pPr>
    </w:p>
    <w:p w14:paraId="2E011719" w14:textId="77777777" w:rsidR="003519FB" w:rsidRPr="006F3589" w:rsidRDefault="003519FB" w:rsidP="006F3589">
      <w:pPr>
        <w:tabs>
          <w:tab w:val="left" w:pos="426"/>
        </w:tabs>
        <w:spacing w:after="0"/>
        <w:rPr>
          <w:rFonts w:cstheme="minorHAnsi"/>
        </w:rPr>
      </w:pPr>
    </w:p>
    <w:p w14:paraId="40436B3F" w14:textId="0B83DA66" w:rsidR="00486501" w:rsidRPr="0082290B" w:rsidRDefault="006F3589" w:rsidP="006F3589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  <w:sz w:val="24"/>
          <w:szCs w:val="24"/>
        </w:rPr>
      </w:pPr>
      <w:r w:rsidRPr="0082290B">
        <w:rPr>
          <w:rFonts w:cstheme="minorHAnsi"/>
          <w:b/>
          <w:sz w:val="24"/>
          <w:szCs w:val="24"/>
        </w:rPr>
        <w:t xml:space="preserve">II. </w:t>
      </w:r>
      <w:r w:rsidR="00486501" w:rsidRPr="0082290B">
        <w:rPr>
          <w:rFonts w:cstheme="minorHAnsi"/>
          <w:b/>
          <w:sz w:val="24"/>
          <w:szCs w:val="24"/>
        </w:rPr>
        <w:t>Základní ustanovení</w:t>
      </w:r>
    </w:p>
    <w:p w14:paraId="757618F0" w14:textId="6ADAF847" w:rsidR="00486501" w:rsidRPr="006F3589" w:rsidRDefault="00486501" w:rsidP="006F3589">
      <w:pPr>
        <w:numPr>
          <w:ilvl w:val="0"/>
          <w:numId w:val="3"/>
        </w:num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6F3589">
        <w:rPr>
          <w:rFonts w:cstheme="minorHAnsi"/>
          <w:color w:val="000000"/>
        </w:rPr>
        <w:t>Účelem smlouvy je zajistit pro Uživatele za účelem výuky a podpory</w:t>
      </w:r>
      <w:r w:rsidRPr="006F3589">
        <w:rPr>
          <w:rFonts w:cstheme="minorHAnsi"/>
          <w:bCs/>
          <w:color w:val="000000"/>
        </w:rPr>
        <w:t xml:space="preserve"> výzkumně-vývojové činnosti</w:t>
      </w:r>
      <w:r w:rsidRPr="006F3589">
        <w:rPr>
          <w:rFonts w:cstheme="minorHAnsi"/>
          <w:color w:val="000000"/>
        </w:rPr>
        <w:t xml:space="preserve"> softwarov</w:t>
      </w:r>
      <w:r w:rsidR="009C1A18">
        <w:rPr>
          <w:rFonts w:cstheme="minorHAnsi"/>
          <w:color w:val="000000"/>
        </w:rPr>
        <w:t>ý</w:t>
      </w:r>
      <w:r w:rsidRPr="006F3589">
        <w:rPr>
          <w:rFonts w:cstheme="minorHAnsi"/>
          <w:color w:val="000000"/>
        </w:rPr>
        <w:t xml:space="preserve"> produkt </w:t>
      </w:r>
      <w:proofErr w:type="spellStart"/>
      <w:r w:rsidR="009C1A18">
        <w:rPr>
          <w:rFonts w:cstheme="minorHAnsi"/>
          <w:color w:val="000000"/>
        </w:rPr>
        <w:t>A</w:t>
      </w:r>
      <w:r w:rsidR="00262E93">
        <w:rPr>
          <w:rFonts w:cstheme="minorHAnsi"/>
          <w:color w:val="000000"/>
        </w:rPr>
        <w:t>vid</w:t>
      </w:r>
      <w:proofErr w:type="spellEnd"/>
      <w:r w:rsidR="00262E93">
        <w:rPr>
          <w:rFonts w:cstheme="minorHAnsi"/>
          <w:color w:val="000000"/>
        </w:rPr>
        <w:t xml:space="preserve"> M</w:t>
      </w:r>
      <w:r w:rsidR="00120C36">
        <w:rPr>
          <w:rFonts w:cstheme="minorHAnsi"/>
          <w:color w:val="000000"/>
        </w:rPr>
        <w:t xml:space="preserve">C </w:t>
      </w:r>
      <w:proofErr w:type="spellStart"/>
      <w:r w:rsidR="00120C36">
        <w:rPr>
          <w:rFonts w:cstheme="minorHAnsi"/>
          <w:color w:val="000000"/>
        </w:rPr>
        <w:t>Ultimate</w:t>
      </w:r>
      <w:proofErr w:type="spellEnd"/>
      <w:r w:rsidR="00120C36">
        <w:rPr>
          <w:rFonts w:cstheme="minorHAnsi"/>
          <w:color w:val="000000"/>
        </w:rPr>
        <w:t xml:space="preserve"> </w:t>
      </w:r>
      <w:proofErr w:type="spellStart"/>
      <w:r w:rsidR="00120C36">
        <w:rPr>
          <w:rFonts w:cstheme="minorHAnsi"/>
          <w:color w:val="000000"/>
        </w:rPr>
        <w:t>Floating</w:t>
      </w:r>
      <w:proofErr w:type="spellEnd"/>
      <w:r w:rsidR="00120C36">
        <w:rPr>
          <w:rFonts w:cstheme="minorHAnsi"/>
          <w:color w:val="000000"/>
        </w:rPr>
        <w:t xml:space="preserve"> 1-Year </w:t>
      </w:r>
      <w:proofErr w:type="spellStart"/>
      <w:r w:rsidR="00120C36">
        <w:rPr>
          <w:rFonts w:cstheme="minorHAnsi"/>
          <w:color w:val="000000"/>
        </w:rPr>
        <w:t>Subscription</w:t>
      </w:r>
      <w:proofErr w:type="spellEnd"/>
      <w:r w:rsidR="00120C36">
        <w:rPr>
          <w:rFonts w:cstheme="minorHAnsi"/>
          <w:color w:val="000000"/>
        </w:rPr>
        <w:t xml:space="preserve"> 20 Seat p</w:t>
      </w:r>
      <w:r w:rsidR="00262E93">
        <w:rPr>
          <w:rFonts w:cstheme="minorHAnsi"/>
          <w:color w:val="000000"/>
        </w:rPr>
        <w:t>ro 20 plovoucích EDU licencí</w:t>
      </w:r>
      <w:r w:rsidRPr="006F3589">
        <w:rPr>
          <w:rFonts w:cstheme="minorHAnsi"/>
          <w:color w:val="000000"/>
        </w:rPr>
        <w:t xml:space="preserve"> za podmínek stanovených touto smlouvou.</w:t>
      </w:r>
    </w:p>
    <w:p w14:paraId="4EA7B336" w14:textId="68C5DBC7" w:rsidR="00486501" w:rsidRPr="006F3589" w:rsidRDefault="00486501" w:rsidP="006F3589">
      <w:pPr>
        <w:numPr>
          <w:ilvl w:val="0"/>
          <w:numId w:val="3"/>
        </w:num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lastRenderedPageBreak/>
        <w:t xml:space="preserve">Podkladem pro uzavření této smlouvy je nabídka ze dne </w:t>
      </w:r>
      <w:proofErr w:type="spellStart"/>
      <w:r w:rsidR="006E1F27" w:rsidRPr="006846FE">
        <w:rPr>
          <w:rFonts w:cstheme="minorHAnsi"/>
          <w:highlight w:val="yellow"/>
        </w:rPr>
        <w:t>xx</w:t>
      </w:r>
      <w:proofErr w:type="spellEnd"/>
      <w:r w:rsidR="006E1F27" w:rsidRPr="006846FE">
        <w:rPr>
          <w:rFonts w:cstheme="minorHAnsi"/>
          <w:highlight w:val="yellow"/>
        </w:rPr>
        <w:t>. </w:t>
      </w:r>
      <w:proofErr w:type="spellStart"/>
      <w:r w:rsidR="006E1F27" w:rsidRPr="006846FE">
        <w:rPr>
          <w:rFonts w:cstheme="minorHAnsi"/>
          <w:highlight w:val="yellow"/>
        </w:rPr>
        <w:t>xx</w:t>
      </w:r>
      <w:proofErr w:type="spellEnd"/>
      <w:r w:rsidR="006E1F27" w:rsidRPr="006846FE">
        <w:rPr>
          <w:rFonts w:cstheme="minorHAnsi"/>
          <w:highlight w:val="yellow"/>
        </w:rPr>
        <w:t>.</w:t>
      </w:r>
      <w:r w:rsidR="006E1F27" w:rsidRPr="00E248C5">
        <w:rPr>
          <w:rFonts w:cstheme="minorHAnsi"/>
          <w:highlight w:val="yellow"/>
        </w:rPr>
        <w:t> 20</w:t>
      </w:r>
      <w:r w:rsidR="00A05091" w:rsidRPr="00E248C5">
        <w:rPr>
          <w:rFonts w:cstheme="minorHAnsi"/>
          <w:highlight w:val="yellow"/>
        </w:rPr>
        <w:t>2</w:t>
      </w:r>
      <w:r w:rsidR="00262E93">
        <w:rPr>
          <w:rFonts w:cstheme="minorHAnsi"/>
        </w:rPr>
        <w:t>5</w:t>
      </w:r>
      <w:r w:rsidRPr="006F3589">
        <w:rPr>
          <w:rFonts w:cstheme="minorHAnsi"/>
        </w:rPr>
        <w:t xml:space="preserve"> k veřejné zakázce s názvem </w:t>
      </w:r>
      <w:r w:rsidR="004B466F" w:rsidRPr="00D132E6">
        <w:rPr>
          <w:rFonts w:cstheme="minorHAnsi"/>
          <w:b/>
        </w:rPr>
        <w:t>„</w:t>
      </w:r>
      <w:r w:rsidR="00262E93" w:rsidRPr="00262E93">
        <w:rPr>
          <w:rFonts w:cstheme="minorHAnsi"/>
          <w:b/>
          <w:i/>
        </w:rPr>
        <w:t xml:space="preserve">Licence </w:t>
      </w:r>
      <w:proofErr w:type="spellStart"/>
      <w:r w:rsidR="00262E93" w:rsidRPr="00262E93">
        <w:rPr>
          <w:rFonts w:cstheme="minorHAnsi"/>
          <w:b/>
          <w:i/>
        </w:rPr>
        <w:t>Avid</w:t>
      </w:r>
      <w:proofErr w:type="spellEnd"/>
      <w:r w:rsidR="00262E93" w:rsidRPr="00262E93">
        <w:rPr>
          <w:rFonts w:cstheme="minorHAnsi"/>
          <w:b/>
          <w:i/>
        </w:rPr>
        <w:t xml:space="preserve"> Media </w:t>
      </w:r>
      <w:proofErr w:type="spellStart"/>
      <w:r w:rsidR="00262E93" w:rsidRPr="00262E93">
        <w:rPr>
          <w:rFonts w:cstheme="minorHAnsi"/>
          <w:b/>
          <w:i/>
        </w:rPr>
        <w:t>Composer</w:t>
      </w:r>
      <w:proofErr w:type="spellEnd"/>
      <w:r w:rsidR="00262E93" w:rsidRPr="00262E93">
        <w:rPr>
          <w:rFonts w:cstheme="minorHAnsi"/>
          <w:b/>
          <w:i/>
        </w:rPr>
        <w:t xml:space="preserve"> </w:t>
      </w:r>
      <w:proofErr w:type="spellStart"/>
      <w:r w:rsidR="00262E93" w:rsidRPr="00262E93">
        <w:rPr>
          <w:rFonts w:cstheme="minorHAnsi"/>
          <w:b/>
          <w:i/>
        </w:rPr>
        <w:t>Ultimate</w:t>
      </w:r>
      <w:proofErr w:type="spellEnd"/>
      <w:r w:rsidR="00262E93" w:rsidRPr="00262E93">
        <w:rPr>
          <w:rFonts w:cstheme="minorHAnsi"/>
          <w:b/>
          <w:i/>
        </w:rPr>
        <w:t xml:space="preserve"> pro DF</w:t>
      </w:r>
      <w:r w:rsidR="00DD119A">
        <w:rPr>
          <w:rFonts w:cstheme="minorHAnsi"/>
          <w:b/>
        </w:rPr>
        <w:t xml:space="preserve">“ </w:t>
      </w:r>
      <w:r w:rsidRPr="006F3589">
        <w:rPr>
          <w:rFonts w:cstheme="minorHAnsi"/>
        </w:rPr>
        <w:t>(dále jen „Veřejná zakázka“), zadávané v souladu s §</w:t>
      </w:r>
      <w:r w:rsidR="006E1F27">
        <w:rPr>
          <w:rFonts w:cstheme="minorHAnsi"/>
        </w:rPr>
        <w:t> </w:t>
      </w:r>
      <w:r w:rsidRPr="006F3589">
        <w:rPr>
          <w:rFonts w:cstheme="minorHAnsi"/>
        </w:rPr>
        <w:t xml:space="preserve">31 zákona č. 134/2016 Sb., o zadávání veřejných zakázek, ve znění pozdějších předpisů (dále jen „ZZVZ“). </w:t>
      </w:r>
    </w:p>
    <w:p w14:paraId="1292FA8F" w14:textId="77777777" w:rsidR="00486501" w:rsidRPr="006F3589" w:rsidRDefault="00486501" w:rsidP="006F3589">
      <w:pPr>
        <w:numPr>
          <w:ilvl w:val="0"/>
          <w:numId w:val="3"/>
        </w:num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eastAsia="Calibri" w:cstheme="minorHAnsi"/>
        </w:rPr>
      </w:pPr>
      <w:r w:rsidRPr="006F3589">
        <w:rPr>
          <w:rFonts w:eastAsia="Calibri" w:cstheme="minorHAnsi"/>
        </w:rPr>
        <w:t xml:space="preserve">Poskytovatel prohlašuje, že není v likvidaci, nebylo proti němu vydáno rozhodnutí o úpadku, nebyla vůči němu nařízena nucená správa, ani není v obdobné právní situaci podle právního předpisu země sídla Poskytovatele. </w:t>
      </w:r>
    </w:p>
    <w:p w14:paraId="2BA2EE8E" w14:textId="0910EAA3" w:rsidR="00486501" w:rsidRPr="003011D5" w:rsidRDefault="00486501" w:rsidP="006F3589">
      <w:pPr>
        <w:numPr>
          <w:ilvl w:val="0"/>
          <w:numId w:val="3"/>
        </w:num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3011D5">
        <w:rPr>
          <w:rFonts w:eastAsia="Calibri" w:cstheme="minorHAnsi"/>
        </w:rPr>
        <w:t xml:space="preserve">Poskytovatel prohlašuje, že je v České republice oprávněn </w:t>
      </w:r>
      <w:r w:rsidR="00D64520" w:rsidRPr="003011D5">
        <w:rPr>
          <w:rFonts w:eastAsia="Calibri" w:cstheme="minorHAnsi"/>
        </w:rPr>
        <w:t xml:space="preserve">zajistit </w:t>
      </w:r>
      <w:r w:rsidRPr="003011D5">
        <w:rPr>
          <w:rFonts w:eastAsia="Calibri" w:cstheme="minorHAnsi"/>
        </w:rPr>
        <w:t>poskytnut</w:t>
      </w:r>
      <w:r w:rsidR="00D64520" w:rsidRPr="003011D5">
        <w:rPr>
          <w:rFonts w:eastAsia="Calibri" w:cstheme="minorHAnsi"/>
        </w:rPr>
        <w:t>í</w:t>
      </w:r>
      <w:r w:rsidRPr="003011D5">
        <w:rPr>
          <w:rFonts w:eastAsia="Calibri" w:cstheme="minorHAnsi"/>
        </w:rPr>
        <w:t xml:space="preserve"> SW </w:t>
      </w:r>
      <w:r w:rsidR="00D64520" w:rsidRPr="003011D5">
        <w:rPr>
          <w:rFonts w:eastAsia="Calibri" w:cstheme="minorHAnsi"/>
        </w:rPr>
        <w:t xml:space="preserve">produktů </w:t>
      </w:r>
      <w:proofErr w:type="spellStart"/>
      <w:r w:rsidR="00101ED8" w:rsidRPr="003011D5">
        <w:rPr>
          <w:rFonts w:eastAsia="Calibri" w:cstheme="minorHAnsi"/>
        </w:rPr>
        <w:t>Avid</w:t>
      </w:r>
      <w:proofErr w:type="spellEnd"/>
      <w:r w:rsidRPr="003011D5">
        <w:rPr>
          <w:rFonts w:eastAsia="Calibri" w:cstheme="minorHAnsi"/>
        </w:rPr>
        <w:t xml:space="preserve">, </w:t>
      </w:r>
      <w:r w:rsidR="00D64520" w:rsidRPr="003011D5">
        <w:rPr>
          <w:rFonts w:eastAsia="Calibri" w:cstheme="minorHAnsi"/>
        </w:rPr>
        <w:t xml:space="preserve">zajistit </w:t>
      </w:r>
      <w:r w:rsidRPr="003011D5">
        <w:rPr>
          <w:rFonts w:eastAsia="Calibri" w:cstheme="minorHAnsi"/>
        </w:rPr>
        <w:t>poskytnut</w:t>
      </w:r>
      <w:r w:rsidR="00D64520" w:rsidRPr="003011D5">
        <w:rPr>
          <w:rFonts w:eastAsia="Calibri" w:cstheme="minorHAnsi"/>
        </w:rPr>
        <w:t>í</w:t>
      </w:r>
      <w:r w:rsidRPr="003011D5">
        <w:rPr>
          <w:rFonts w:eastAsia="Calibri" w:cstheme="minorHAnsi"/>
        </w:rPr>
        <w:t xml:space="preserve"> licence k jejich užívání, a to alespoň v rozsahu stanoveném touto smlouvou, a že jejich užíváním nebudou porušena osobnostní ani majetková autorská práva třetích </w:t>
      </w:r>
      <w:r w:rsidR="00101ED8" w:rsidRPr="003011D5">
        <w:rPr>
          <w:rFonts w:eastAsia="Calibri" w:cstheme="minorHAnsi"/>
        </w:rPr>
        <w:t>osob,</w:t>
      </w:r>
      <w:r w:rsidRPr="003011D5">
        <w:rPr>
          <w:rFonts w:eastAsia="Calibri" w:cstheme="minorHAnsi"/>
        </w:rPr>
        <w:t xml:space="preserve"> resp. </w:t>
      </w:r>
      <w:r w:rsidR="00F37554" w:rsidRPr="003011D5">
        <w:rPr>
          <w:rFonts w:eastAsia="Calibri" w:cstheme="minorHAnsi"/>
        </w:rPr>
        <w:t>s</w:t>
      </w:r>
      <w:r w:rsidR="00C1296E" w:rsidRPr="003011D5">
        <w:rPr>
          <w:rFonts w:eastAsia="Calibri" w:cstheme="minorHAnsi"/>
        </w:rPr>
        <w:t xml:space="preserve">polečnosti </w:t>
      </w:r>
      <w:proofErr w:type="spellStart"/>
      <w:r w:rsidR="00C1296E" w:rsidRPr="003011D5">
        <w:rPr>
          <w:rFonts w:ascii="Calibri" w:hAnsi="Calibri" w:cs="Calibri"/>
        </w:rPr>
        <w:t>A</w:t>
      </w:r>
      <w:r w:rsidR="00101ED8" w:rsidRPr="003011D5">
        <w:rPr>
          <w:rFonts w:ascii="Calibri" w:hAnsi="Calibri" w:cs="Calibri"/>
        </w:rPr>
        <w:t>vid</w:t>
      </w:r>
      <w:proofErr w:type="spellEnd"/>
      <w:r w:rsidRPr="003011D5">
        <w:rPr>
          <w:rFonts w:eastAsia="Calibri" w:cstheme="minorHAnsi"/>
        </w:rPr>
        <w:t xml:space="preserve">. </w:t>
      </w:r>
      <w:r w:rsidRPr="003011D5">
        <w:rPr>
          <w:rFonts w:cstheme="minorHAnsi"/>
          <w:color w:val="000000"/>
        </w:rPr>
        <w:t>Licencí se rozumí licence programového produktu ve smyslu autorského zákona, tj. nevýhradní oprávnění k výkonu práva programový produkt užít, a to všemi způsoby běžného užití v rozsahu, čase a podobě uvedené v čl. III. smlouvy (dále jen „</w:t>
      </w:r>
      <w:r w:rsidRPr="003011D5">
        <w:rPr>
          <w:rFonts w:cstheme="minorHAnsi"/>
        </w:rPr>
        <w:t>Licence“).</w:t>
      </w:r>
    </w:p>
    <w:p w14:paraId="28D221B3" w14:textId="77777777" w:rsidR="002C1C16" w:rsidRPr="002C1C16" w:rsidRDefault="002C1C16" w:rsidP="002C1C16">
      <w:pPr>
        <w:tabs>
          <w:tab w:val="left" w:pos="426"/>
          <w:tab w:val="left" w:pos="1701"/>
        </w:tabs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65B1C99" w14:textId="77777777" w:rsidR="002C1C16" w:rsidRPr="006F3589" w:rsidRDefault="002C1C16" w:rsidP="002C1C16">
      <w:pPr>
        <w:tabs>
          <w:tab w:val="left" w:pos="426"/>
          <w:tab w:val="left" w:pos="1701"/>
        </w:tabs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6FFC78C" w14:textId="26E67EC4" w:rsidR="00486501" w:rsidRPr="0046749F" w:rsidRDefault="00486501" w:rsidP="006F3589">
      <w:pPr>
        <w:numPr>
          <w:ilvl w:val="0"/>
          <w:numId w:val="3"/>
        </w:num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eastAsia="Calibri" w:cstheme="minorHAnsi"/>
        </w:rPr>
      </w:pPr>
      <w:r w:rsidRPr="0046749F">
        <w:rPr>
          <w:rFonts w:eastAsia="Calibri" w:cstheme="minorHAnsi"/>
        </w:rPr>
        <w:t xml:space="preserve">Poskytovatel prohlašuje, že je ve smyslu </w:t>
      </w:r>
      <w:proofErr w:type="spellStart"/>
      <w:r w:rsidRPr="0046749F">
        <w:rPr>
          <w:rFonts w:eastAsia="Calibri" w:cstheme="minorHAnsi"/>
        </w:rPr>
        <w:t>ust</w:t>
      </w:r>
      <w:proofErr w:type="spellEnd"/>
      <w:r w:rsidRPr="0046749F">
        <w:rPr>
          <w:rFonts w:eastAsia="Calibri" w:cstheme="minorHAnsi"/>
        </w:rPr>
        <w:t>. § 5 občanského zákoníku odbornou osobou v dané oblasti.</w:t>
      </w:r>
    </w:p>
    <w:p w14:paraId="2D1A5FFF" w14:textId="77777777" w:rsidR="00486501" w:rsidRDefault="00486501" w:rsidP="006F3589">
      <w:pPr>
        <w:spacing w:after="0"/>
        <w:rPr>
          <w:rFonts w:cstheme="minorHAnsi"/>
        </w:rPr>
      </w:pPr>
    </w:p>
    <w:p w14:paraId="67E193EC" w14:textId="77777777" w:rsidR="00486501" w:rsidRPr="0082290B" w:rsidRDefault="00486501" w:rsidP="006F3589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sz w:val="24"/>
          <w:szCs w:val="24"/>
        </w:rPr>
      </w:pPr>
      <w:r w:rsidRPr="0082290B">
        <w:rPr>
          <w:rFonts w:cstheme="minorHAnsi"/>
          <w:b/>
          <w:sz w:val="24"/>
          <w:szCs w:val="24"/>
        </w:rPr>
        <w:t>III. Předmět smlouvy</w:t>
      </w:r>
    </w:p>
    <w:p w14:paraId="53F4C037" w14:textId="0811FE8A" w:rsidR="00486501" w:rsidRPr="006F3589" w:rsidRDefault="00486501" w:rsidP="006F358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6F3589">
        <w:rPr>
          <w:rFonts w:cstheme="minorHAnsi"/>
        </w:rPr>
        <w:t xml:space="preserve">Předmětem plnění této smlouvy je závazek Poskytovatele </w:t>
      </w:r>
      <w:r w:rsidR="00AE68DA">
        <w:rPr>
          <w:rFonts w:cstheme="minorHAnsi"/>
        </w:rPr>
        <w:t xml:space="preserve">zajistit </w:t>
      </w:r>
      <w:r w:rsidRPr="006F3589">
        <w:rPr>
          <w:rFonts w:cstheme="minorHAnsi"/>
        </w:rPr>
        <w:t xml:space="preserve">Uživateli </w:t>
      </w:r>
      <w:r w:rsidR="00AE68DA">
        <w:rPr>
          <w:rFonts w:cstheme="minorHAnsi"/>
        </w:rPr>
        <w:t xml:space="preserve">poskytnutí </w:t>
      </w:r>
      <w:r w:rsidRPr="006F3589">
        <w:rPr>
          <w:rFonts w:cstheme="minorHAnsi"/>
        </w:rPr>
        <w:t>oprávnění k</w:t>
      </w:r>
      <w:r w:rsidR="00B65498">
        <w:rPr>
          <w:rFonts w:cstheme="minorHAnsi"/>
        </w:rPr>
        <w:t> </w:t>
      </w:r>
      <w:r w:rsidRPr="006F3589">
        <w:rPr>
          <w:rFonts w:cstheme="minorHAnsi"/>
        </w:rPr>
        <w:t>užití Licencí k níže uveden</w:t>
      </w:r>
      <w:r w:rsidR="00950DD0">
        <w:rPr>
          <w:rFonts w:cstheme="minorHAnsi"/>
        </w:rPr>
        <w:t>ým</w:t>
      </w:r>
      <w:r w:rsidRPr="006F3589">
        <w:rPr>
          <w:rFonts w:cstheme="minorHAnsi"/>
        </w:rPr>
        <w:t xml:space="preserve"> softwarov</w:t>
      </w:r>
      <w:r w:rsidR="00950DD0">
        <w:rPr>
          <w:rFonts w:cstheme="minorHAnsi"/>
        </w:rPr>
        <w:t>ým</w:t>
      </w:r>
      <w:r w:rsidRPr="006F3589">
        <w:rPr>
          <w:rFonts w:cstheme="minorHAnsi"/>
        </w:rPr>
        <w:t xml:space="preserve"> produkt</w:t>
      </w:r>
      <w:r w:rsidR="00950DD0">
        <w:rPr>
          <w:rFonts w:cstheme="minorHAnsi"/>
        </w:rPr>
        <w:t>ům.</w:t>
      </w:r>
    </w:p>
    <w:p w14:paraId="0D7E8442" w14:textId="77777777" w:rsidR="00950DD0" w:rsidRDefault="00950DD0" w:rsidP="006F3589">
      <w:pPr>
        <w:spacing w:after="0"/>
        <w:ind w:left="425"/>
        <w:jc w:val="both"/>
        <w:rPr>
          <w:rFonts w:cstheme="minorHAnsi"/>
        </w:rPr>
      </w:pPr>
    </w:p>
    <w:p w14:paraId="071DC7CC" w14:textId="77777777" w:rsidR="00477DEF" w:rsidRDefault="00477DEF" w:rsidP="006F3589">
      <w:pPr>
        <w:spacing w:after="0"/>
        <w:ind w:left="425"/>
        <w:jc w:val="both"/>
        <w:rPr>
          <w:rFonts w:cstheme="minorHAnsi"/>
        </w:rPr>
      </w:pPr>
    </w:p>
    <w:tbl>
      <w:tblPr>
        <w:tblW w:w="8631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915"/>
        <w:gridCol w:w="1402"/>
      </w:tblGrid>
      <w:tr w:rsidR="00950DD0" w:rsidRPr="006F3589" w14:paraId="09D1E076" w14:textId="77777777" w:rsidTr="006348C3">
        <w:trPr>
          <w:trHeight w:val="288"/>
        </w:trPr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F29BD" w14:textId="77777777" w:rsidR="00950DD0" w:rsidRPr="006F3589" w:rsidRDefault="00950DD0" w:rsidP="006348C3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6F3589">
              <w:rPr>
                <w:rFonts w:cstheme="minorHAnsi"/>
                <w:b/>
                <w:bCs/>
                <w:color w:val="000000"/>
              </w:rPr>
              <w:t>Číslo produktu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119AB" w14:textId="77777777" w:rsidR="00950DD0" w:rsidRPr="006F3589" w:rsidRDefault="00950DD0" w:rsidP="006348C3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6F3589">
              <w:rPr>
                <w:rFonts w:cstheme="minorHAnsi"/>
                <w:b/>
                <w:bCs/>
                <w:color w:val="000000"/>
              </w:rPr>
              <w:t>Licencovaný produkt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27F13" w14:textId="77777777" w:rsidR="00950DD0" w:rsidRPr="006F3589" w:rsidRDefault="00950DD0" w:rsidP="006348C3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F3589">
              <w:rPr>
                <w:rFonts w:cstheme="minorHAnsi"/>
                <w:b/>
                <w:bCs/>
                <w:color w:val="000000"/>
              </w:rPr>
              <w:t>Množství</w:t>
            </w:r>
          </w:p>
        </w:tc>
      </w:tr>
      <w:tr w:rsidR="00950DD0" w:rsidRPr="006F3589" w14:paraId="2C3B8E95" w14:textId="77777777" w:rsidTr="006348C3">
        <w:trPr>
          <w:trHeight w:val="288"/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CB933" w14:textId="77777777" w:rsidR="00950DD0" w:rsidRPr="006F3589" w:rsidRDefault="00950DD0" w:rsidP="006348C3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C92DD" w14:textId="490879C3" w:rsidR="00950DD0" w:rsidRPr="003011D5" w:rsidRDefault="00262E93" w:rsidP="006348C3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011D5">
              <w:rPr>
                <w:rFonts w:ascii="Calibri" w:hAnsi="Calibri" w:cs="Calibri"/>
              </w:rPr>
              <w:t>Avid</w:t>
            </w:r>
            <w:proofErr w:type="spellEnd"/>
            <w:r w:rsidRPr="003011D5">
              <w:rPr>
                <w:rFonts w:ascii="Calibri" w:hAnsi="Calibri" w:cs="Calibri"/>
              </w:rPr>
              <w:t xml:space="preserve"> MC </w:t>
            </w:r>
            <w:proofErr w:type="spellStart"/>
            <w:r w:rsidRPr="003011D5">
              <w:rPr>
                <w:rFonts w:ascii="Calibri" w:hAnsi="Calibri" w:cs="Calibri"/>
              </w:rPr>
              <w:t>Ultimate</w:t>
            </w:r>
            <w:proofErr w:type="spellEnd"/>
            <w:r w:rsidRPr="003011D5">
              <w:rPr>
                <w:rFonts w:ascii="Calibri" w:hAnsi="Calibri" w:cs="Calibri"/>
              </w:rPr>
              <w:t xml:space="preserve"> </w:t>
            </w:r>
            <w:proofErr w:type="spellStart"/>
            <w:r w:rsidRPr="003011D5">
              <w:rPr>
                <w:rFonts w:ascii="Calibri" w:hAnsi="Calibri" w:cs="Calibri"/>
              </w:rPr>
              <w:t>Floating</w:t>
            </w:r>
            <w:proofErr w:type="spellEnd"/>
            <w:r w:rsidRPr="003011D5">
              <w:rPr>
                <w:rFonts w:ascii="Calibri" w:hAnsi="Calibri" w:cs="Calibri"/>
              </w:rPr>
              <w:t xml:space="preserve"> 1-Year </w:t>
            </w:r>
            <w:proofErr w:type="spellStart"/>
            <w:r w:rsidRPr="003011D5">
              <w:rPr>
                <w:rFonts w:ascii="Calibri" w:hAnsi="Calibri" w:cs="Calibri"/>
              </w:rPr>
              <w:t>Subscription</w:t>
            </w:r>
            <w:proofErr w:type="spellEnd"/>
            <w:r w:rsidRPr="003011D5">
              <w:rPr>
                <w:rFonts w:ascii="Calibri" w:hAnsi="Calibri" w:cs="Calibri"/>
              </w:rPr>
              <w:t xml:space="preserve"> 20 Seat – </w:t>
            </w:r>
            <w:proofErr w:type="spellStart"/>
            <w:r w:rsidRPr="003011D5">
              <w:rPr>
                <w:rFonts w:ascii="Calibri" w:hAnsi="Calibri" w:cs="Calibri"/>
              </w:rPr>
              <w:t>Education</w:t>
            </w:r>
            <w:proofErr w:type="spellEnd"/>
            <w:r w:rsidRPr="003011D5">
              <w:rPr>
                <w:rFonts w:ascii="Calibri" w:hAnsi="Calibri" w:cs="Calibri"/>
              </w:rPr>
              <w:t xml:space="preserve"> </w:t>
            </w:r>
            <w:proofErr w:type="spellStart"/>
            <w:r w:rsidRPr="003011D5">
              <w:rPr>
                <w:rFonts w:ascii="Calibri" w:hAnsi="Calibri" w:cs="Calibri"/>
              </w:rPr>
              <w:t>Pricing</w:t>
            </w:r>
            <w:proofErr w:type="spellEnd"/>
          </w:p>
          <w:p w14:paraId="46805EA2" w14:textId="77777777" w:rsidR="00950DD0" w:rsidRPr="003011D5" w:rsidRDefault="00950DD0" w:rsidP="006348C3">
            <w:pPr>
              <w:spacing w:after="0"/>
              <w:rPr>
                <w:rFonts w:ascii="Calibri" w:hAnsi="Calibri" w:cs="Calibri"/>
              </w:rPr>
            </w:pPr>
            <w:r w:rsidRPr="003011D5">
              <w:rPr>
                <w:rFonts w:ascii="Calibri" w:hAnsi="Calibri" w:cs="Calibri"/>
              </w:rPr>
              <w:t>Oprávnění k užití licencí v období:</w:t>
            </w:r>
          </w:p>
          <w:p w14:paraId="3E79CB6B" w14:textId="624C9442" w:rsidR="00950DD0" w:rsidRPr="003011D5" w:rsidRDefault="00950DD0" w:rsidP="006348C3">
            <w:pPr>
              <w:spacing w:after="0"/>
              <w:rPr>
                <w:rFonts w:cstheme="minorHAnsi"/>
                <w:color w:val="000000"/>
              </w:rPr>
            </w:pPr>
            <w:r w:rsidRPr="003011D5">
              <w:rPr>
                <w:rFonts w:ascii="Calibri" w:hAnsi="Calibri" w:cs="Calibri"/>
              </w:rPr>
              <w:t xml:space="preserve"> </w:t>
            </w:r>
            <w:r w:rsidR="00262E93" w:rsidRPr="003011D5">
              <w:rPr>
                <w:rFonts w:ascii="Calibri" w:hAnsi="Calibri" w:cs="Calibri"/>
              </w:rPr>
              <w:t>1</w:t>
            </w:r>
            <w:r w:rsidRPr="003011D5">
              <w:rPr>
                <w:rFonts w:ascii="Calibri" w:hAnsi="Calibri" w:cs="Calibri"/>
              </w:rPr>
              <w:t>.</w:t>
            </w:r>
            <w:r w:rsidR="00262E93" w:rsidRPr="003011D5">
              <w:rPr>
                <w:rFonts w:ascii="Calibri" w:hAnsi="Calibri" w:cs="Calibri"/>
              </w:rPr>
              <w:t>9</w:t>
            </w:r>
            <w:r w:rsidRPr="003011D5">
              <w:rPr>
                <w:rFonts w:ascii="Calibri" w:hAnsi="Calibri" w:cs="Calibri"/>
              </w:rPr>
              <w:t xml:space="preserve">. 2025 do </w:t>
            </w:r>
            <w:r w:rsidR="00262E93" w:rsidRPr="003011D5">
              <w:rPr>
                <w:rFonts w:ascii="Calibri" w:hAnsi="Calibri" w:cs="Calibri"/>
              </w:rPr>
              <w:t>31.8.2026</w:t>
            </w:r>
            <w:r w:rsidRPr="003011D5">
              <w:rPr>
                <w:rFonts w:cstheme="minorHAnsi"/>
              </w:rPr>
              <w:t xml:space="preserve"> (tj. po dobu 12 měsíců)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DA54E" w14:textId="1725FAC0" w:rsidR="00950DD0" w:rsidRPr="006F3589" w:rsidRDefault="00262E93" w:rsidP="006348C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</w:tr>
    </w:tbl>
    <w:p w14:paraId="7B413CFB" w14:textId="77777777" w:rsidR="00950DD0" w:rsidRDefault="00950DD0" w:rsidP="006F3589">
      <w:pPr>
        <w:spacing w:after="0"/>
        <w:ind w:left="425"/>
        <w:jc w:val="both"/>
        <w:rPr>
          <w:rFonts w:cstheme="minorHAnsi"/>
        </w:rPr>
      </w:pPr>
    </w:p>
    <w:p w14:paraId="2B30C0CB" w14:textId="2FDAF67F" w:rsidR="00486501" w:rsidRPr="003011D5" w:rsidRDefault="00486501" w:rsidP="006F358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eastAsia="Calibri" w:cstheme="minorHAnsi"/>
        </w:rPr>
      </w:pPr>
      <w:r w:rsidRPr="003011D5">
        <w:rPr>
          <w:rFonts w:eastAsia="Calibri" w:cstheme="minorHAnsi"/>
        </w:rPr>
        <w:t xml:space="preserve">Poskytovatel se zavazuje </w:t>
      </w:r>
      <w:r w:rsidR="00BA6841" w:rsidRPr="003011D5">
        <w:rPr>
          <w:rFonts w:eastAsia="Calibri" w:cstheme="minorHAnsi"/>
        </w:rPr>
        <w:t xml:space="preserve">zajistit </w:t>
      </w:r>
      <w:r w:rsidRPr="003011D5">
        <w:rPr>
          <w:rFonts w:eastAsia="Calibri" w:cstheme="minorHAnsi"/>
        </w:rPr>
        <w:t xml:space="preserve">Uživateli </w:t>
      </w:r>
      <w:r w:rsidR="00BA6841" w:rsidRPr="003011D5">
        <w:rPr>
          <w:rFonts w:eastAsia="Calibri" w:cstheme="minorHAnsi"/>
        </w:rPr>
        <w:t xml:space="preserve">poskytnutí </w:t>
      </w:r>
      <w:r w:rsidRPr="003011D5">
        <w:rPr>
          <w:rFonts w:eastAsia="Calibri" w:cstheme="minorHAnsi"/>
        </w:rPr>
        <w:t xml:space="preserve">výše </w:t>
      </w:r>
      <w:r w:rsidR="00BA6841" w:rsidRPr="003011D5">
        <w:rPr>
          <w:rFonts w:eastAsia="Calibri" w:cstheme="minorHAnsi"/>
        </w:rPr>
        <w:t xml:space="preserve">uvedených Licencí </w:t>
      </w:r>
      <w:r w:rsidRPr="003011D5">
        <w:rPr>
          <w:rFonts w:eastAsia="Calibri" w:cstheme="minorHAnsi"/>
        </w:rPr>
        <w:t>a s ním související závazky a</w:t>
      </w:r>
      <w:r w:rsidR="006E1F27" w:rsidRPr="003011D5">
        <w:rPr>
          <w:rFonts w:eastAsia="Calibri" w:cstheme="minorHAnsi"/>
        </w:rPr>
        <w:t> </w:t>
      </w:r>
      <w:r w:rsidRPr="003011D5">
        <w:rPr>
          <w:rFonts w:eastAsia="Calibri" w:cstheme="minorHAnsi"/>
        </w:rPr>
        <w:t>poskytnout</w:t>
      </w:r>
      <w:r w:rsidR="00B63B42" w:rsidRPr="003011D5">
        <w:rPr>
          <w:rFonts w:eastAsia="Calibri" w:cstheme="minorHAnsi"/>
        </w:rPr>
        <w:t xml:space="preserve"> </w:t>
      </w:r>
      <w:r w:rsidR="0019075D" w:rsidRPr="003011D5">
        <w:rPr>
          <w:rFonts w:eastAsia="Calibri" w:cstheme="minorHAnsi"/>
        </w:rPr>
        <w:t xml:space="preserve">Uživateli </w:t>
      </w:r>
      <w:r w:rsidR="00F01CD9" w:rsidRPr="003011D5">
        <w:rPr>
          <w:rFonts w:eastAsia="Calibri" w:cstheme="minorHAnsi"/>
        </w:rPr>
        <w:t>technickou podporu</w:t>
      </w:r>
      <w:r w:rsidR="00607D92" w:rsidRPr="003011D5">
        <w:rPr>
          <w:rFonts w:eastAsia="Calibri" w:cstheme="minorHAnsi"/>
        </w:rPr>
        <w:t xml:space="preserve"> </w:t>
      </w:r>
      <w:r w:rsidR="00101ED8" w:rsidRPr="003011D5">
        <w:rPr>
          <w:rFonts w:eastAsia="Calibri" w:cstheme="minorHAnsi"/>
        </w:rPr>
        <w:t xml:space="preserve">technika s certifikací </w:t>
      </w:r>
      <w:proofErr w:type="spellStart"/>
      <w:r w:rsidR="00101ED8" w:rsidRPr="003011D5">
        <w:rPr>
          <w:rFonts w:eastAsia="Calibri" w:cstheme="minorHAnsi"/>
        </w:rPr>
        <w:t>Avid</w:t>
      </w:r>
      <w:proofErr w:type="spellEnd"/>
      <w:r w:rsidR="00101ED8" w:rsidRPr="003011D5">
        <w:rPr>
          <w:rFonts w:eastAsia="Calibri" w:cstheme="minorHAnsi"/>
        </w:rPr>
        <w:t xml:space="preserve"> </w:t>
      </w:r>
      <w:proofErr w:type="spellStart"/>
      <w:r w:rsidR="00101ED8" w:rsidRPr="003011D5">
        <w:rPr>
          <w:rFonts w:eastAsia="Calibri" w:cstheme="minorHAnsi"/>
        </w:rPr>
        <w:t>Certified</w:t>
      </w:r>
      <w:proofErr w:type="spellEnd"/>
      <w:r w:rsidR="00101ED8" w:rsidRPr="003011D5">
        <w:rPr>
          <w:rFonts w:eastAsia="Calibri" w:cstheme="minorHAnsi"/>
        </w:rPr>
        <w:t xml:space="preserve"> Support </w:t>
      </w:r>
      <w:proofErr w:type="spellStart"/>
      <w:r w:rsidR="00101ED8" w:rsidRPr="003011D5">
        <w:rPr>
          <w:rFonts w:eastAsia="Calibri" w:cstheme="minorHAnsi"/>
        </w:rPr>
        <w:t>Representative</w:t>
      </w:r>
      <w:proofErr w:type="spellEnd"/>
      <w:r w:rsidR="00101ED8" w:rsidRPr="003011D5">
        <w:rPr>
          <w:rFonts w:eastAsia="Calibri" w:cstheme="minorHAnsi"/>
        </w:rPr>
        <w:t xml:space="preserve"> </w:t>
      </w:r>
      <w:proofErr w:type="spellStart"/>
      <w:r w:rsidR="00101ED8" w:rsidRPr="003011D5">
        <w:rPr>
          <w:rFonts w:eastAsia="Calibri" w:cstheme="minorHAnsi"/>
        </w:rPr>
        <w:t>for</w:t>
      </w:r>
      <w:proofErr w:type="spellEnd"/>
      <w:r w:rsidR="00101ED8" w:rsidRPr="003011D5">
        <w:rPr>
          <w:rFonts w:eastAsia="Calibri" w:cstheme="minorHAnsi"/>
        </w:rPr>
        <w:t xml:space="preserve"> </w:t>
      </w:r>
      <w:proofErr w:type="spellStart"/>
      <w:r w:rsidR="00101ED8" w:rsidRPr="003011D5">
        <w:rPr>
          <w:rFonts w:eastAsia="Calibri" w:cstheme="minorHAnsi"/>
        </w:rPr>
        <w:t>Avid</w:t>
      </w:r>
      <w:proofErr w:type="spellEnd"/>
      <w:r w:rsidR="00101ED8" w:rsidRPr="003011D5">
        <w:rPr>
          <w:rFonts w:eastAsia="Calibri" w:cstheme="minorHAnsi"/>
        </w:rPr>
        <w:t xml:space="preserve"> Media </w:t>
      </w:r>
      <w:proofErr w:type="spellStart"/>
      <w:r w:rsidR="00101ED8" w:rsidRPr="003011D5">
        <w:rPr>
          <w:rFonts w:eastAsia="Calibri" w:cstheme="minorHAnsi"/>
        </w:rPr>
        <w:t>Composer</w:t>
      </w:r>
      <w:proofErr w:type="spellEnd"/>
      <w:r w:rsidR="00101ED8" w:rsidRPr="003011D5">
        <w:rPr>
          <w:rFonts w:eastAsia="Calibri" w:cstheme="minorHAnsi"/>
        </w:rPr>
        <w:t xml:space="preserve"> (min. od verze 2022) </w:t>
      </w:r>
      <w:r w:rsidR="00607D92" w:rsidRPr="003011D5">
        <w:rPr>
          <w:rFonts w:eastAsia="Calibri" w:cstheme="minorHAnsi"/>
        </w:rPr>
        <w:t xml:space="preserve">v pracovních dnech od </w:t>
      </w:r>
      <w:r w:rsidR="009B4295" w:rsidRPr="003011D5">
        <w:rPr>
          <w:rFonts w:eastAsia="Calibri" w:cstheme="minorHAnsi"/>
        </w:rPr>
        <w:t>8:30 do 17:00 hod.</w:t>
      </w:r>
      <w:r w:rsidR="00B63B42" w:rsidRPr="003011D5">
        <w:rPr>
          <w:rFonts w:eastAsia="Calibri" w:cstheme="minorHAnsi"/>
        </w:rPr>
        <w:t xml:space="preserve">, která bude </w:t>
      </w:r>
      <w:r w:rsidR="000869FA" w:rsidRPr="003011D5">
        <w:rPr>
          <w:rFonts w:eastAsia="Calibri" w:cstheme="minorHAnsi"/>
        </w:rPr>
        <w:t>zdarma</w:t>
      </w:r>
      <w:r w:rsidRPr="003011D5">
        <w:rPr>
          <w:rFonts w:eastAsia="Calibri" w:cstheme="minorHAnsi"/>
        </w:rPr>
        <w:t xml:space="preserve">. Uživatel se za </w:t>
      </w:r>
      <w:r w:rsidR="00113784" w:rsidRPr="003011D5">
        <w:rPr>
          <w:rFonts w:eastAsia="Calibri" w:cstheme="minorHAnsi"/>
        </w:rPr>
        <w:t xml:space="preserve">zajištění </w:t>
      </w:r>
      <w:r w:rsidR="00104CF9" w:rsidRPr="003011D5">
        <w:rPr>
          <w:rFonts w:eastAsia="Calibri" w:cstheme="minorHAnsi"/>
        </w:rPr>
        <w:t xml:space="preserve">poskytnutí </w:t>
      </w:r>
      <w:r w:rsidR="00113784" w:rsidRPr="003011D5">
        <w:rPr>
          <w:rFonts w:eastAsia="Calibri" w:cstheme="minorHAnsi"/>
        </w:rPr>
        <w:t xml:space="preserve">Licencí </w:t>
      </w:r>
      <w:r w:rsidRPr="003011D5">
        <w:rPr>
          <w:rFonts w:eastAsia="Calibri" w:cstheme="minorHAnsi"/>
        </w:rPr>
        <w:t>zavazuje zaplatit dohodnutou cenu uvedenou v čl. VI. této smlouvy.</w:t>
      </w:r>
    </w:p>
    <w:p w14:paraId="616428F0" w14:textId="677C4F30" w:rsidR="00486501" w:rsidRPr="003011D5" w:rsidRDefault="00486501" w:rsidP="006F358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3011D5">
        <w:rPr>
          <w:rFonts w:cstheme="minorHAnsi"/>
        </w:rPr>
        <w:t xml:space="preserve">Poskytovatel se zavazuje, že pokud Uživatel v průběhu </w:t>
      </w:r>
      <w:r w:rsidR="00AA0BA4" w:rsidRPr="003011D5">
        <w:rPr>
          <w:rFonts w:cstheme="minorHAnsi"/>
        </w:rPr>
        <w:t xml:space="preserve">doby plnění </w:t>
      </w:r>
      <w:r w:rsidRPr="003011D5">
        <w:rPr>
          <w:rFonts w:cstheme="minorHAnsi"/>
        </w:rPr>
        <w:t xml:space="preserve">bude potřebovat pořídit další Licence, nabídne Uživateli </w:t>
      </w:r>
      <w:r w:rsidR="005B0357" w:rsidRPr="003011D5">
        <w:rPr>
          <w:rFonts w:cstheme="minorHAnsi"/>
        </w:rPr>
        <w:t>zajištěn</w:t>
      </w:r>
      <w:r w:rsidR="00CE616E" w:rsidRPr="003011D5">
        <w:rPr>
          <w:rFonts w:cstheme="minorHAnsi"/>
        </w:rPr>
        <w:t>í</w:t>
      </w:r>
      <w:r w:rsidR="005B0357" w:rsidRPr="003011D5">
        <w:rPr>
          <w:rFonts w:cstheme="minorHAnsi"/>
        </w:rPr>
        <w:t xml:space="preserve"> jejich poskytnutí </w:t>
      </w:r>
      <w:r w:rsidRPr="003011D5">
        <w:rPr>
          <w:rFonts w:cstheme="minorHAnsi"/>
        </w:rPr>
        <w:t xml:space="preserve">za jednotkovou cenu, která bude nejvýše stejná, nebo nižší než jednotková cena dle této smlouvy. </w:t>
      </w:r>
    </w:p>
    <w:p w14:paraId="5A836623" w14:textId="2B9F0A06" w:rsidR="00486501" w:rsidRPr="003011D5" w:rsidRDefault="00486501" w:rsidP="006F358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3011D5">
        <w:rPr>
          <w:rFonts w:cstheme="minorHAnsi"/>
        </w:rPr>
        <w:t>Poskytovatel prohlašuje, že na plnění z této smlouvy neváznou žádné právní vady, ani jiné vady, které by překážely řádnému užívání softwaru Uživatelem</w:t>
      </w:r>
      <w:r w:rsidR="005758E6" w:rsidRPr="003011D5">
        <w:rPr>
          <w:rFonts w:cstheme="minorHAnsi"/>
        </w:rPr>
        <w:t>.</w:t>
      </w:r>
    </w:p>
    <w:p w14:paraId="7DF23C94" w14:textId="5DAFDC77" w:rsidR="00486501" w:rsidRPr="003011D5" w:rsidRDefault="00486501" w:rsidP="006F358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3011D5">
        <w:rPr>
          <w:rFonts w:cstheme="minorHAnsi"/>
        </w:rPr>
        <w:t>Uživatel není povinen Licence využít.</w:t>
      </w:r>
    </w:p>
    <w:p w14:paraId="71AB4D10" w14:textId="39679858" w:rsidR="00656251" w:rsidRPr="003011D5" w:rsidRDefault="004C6031" w:rsidP="004C603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3011D5">
        <w:rPr>
          <w:rFonts w:eastAsia="Times New Roman" w:cstheme="minorHAnsi"/>
          <w:color w:val="000000"/>
          <w:lang w:eastAsia="cs-CZ"/>
        </w:rPr>
        <w:t xml:space="preserve">Smluvní strany jsou si vědomy, že softwarové licence </w:t>
      </w:r>
      <w:proofErr w:type="spellStart"/>
      <w:r w:rsidR="002C1C16" w:rsidRPr="003011D5">
        <w:rPr>
          <w:rFonts w:eastAsia="Times New Roman" w:cstheme="minorHAnsi"/>
          <w:color w:val="000000"/>
          <w:lang w:eastAsia="cs-CZ"/>
        </w:rPr>
        <w:t>A</w:t>
      </w:r>
      <w:r w:rsidR="00101ED8" w:rsidRPr="003011D5">
        <w:rPr>
          <w:rFonts w:eastAsia="Times New Roman" w:cstheme="minorHAnsi"/>
          <w:color w:val="000000"/>
          <w:lang w:eastAsia="cs-CZ"/>
        </w:rPr>
        <w:t>vid</w:t>
      </w:r>
      <w:proofErr w:type="spellEnd"/>
      <w:r w:rsidRPr="003011D5">
        <w:rPr>
          <w:rFonts w:eastAsia="Times New Roman" w:cstheme="minorHAnsi"/>
          <w:color w:val="000000"/>
          <w:lang w:eastAsia="cs-CZ"/>
        </w:rPr>
        <w:t xml:space="preserve"> dodávány k produktům společnosti </w:t>
      </w:r>
      <w:proofErr w:type="spellStart"/>
      <w:r w:rsidR="00943B34" w:rsidRPr="003011D5">
        <w:t>A</w:t>
      </w:r>
      <w:r w:rsidR="00F42791" w:rsidRPr="003011D5">
        <w:t>vid</w:t>
      </w:r>
      <w:proofErr w:type="spellEnd"/>
      <w:r w:rsidRPr="003011D5">
        <w:rPr>
          <w:rFonts w:eastAsia="Times New Roman" w:cstheme="minorHAnsi"/>
          <w:color w:val="000000"/>
          <w:lang w:eastAsia="cs-CZ"/>
        </w:rPr>
        <w:t xml:space="preserve">, přičemž tyto licence jsou nabyvateli poskytovány přímo společností </w:t>
      </w:r>
      <w:proofErr w:type="spellStart"/>
      <w:r w:rsidR="00FB47A4" w:rsidRPr="003011D5">
        <w:rPr>
          <w:rFonts w:eastAsia="Times New Roman" w:cstheme="minorHAnsi"/>
          <w:color w:val="000000"/>
          <w:lang w:eastAsia="cs-CZ"/>
        </w:rPr>
        <w:t>A</w:t>
      </w:r>
      <w:r w:rsidR="00F42791" w:rsidRPr="003011D5">
        <w:rPr>
          <w:rFonts w:eastAsia="Times New Roman" w:cstheme="minorHAnsi"/>
          <w:color w:val="000000"/>
          <w:lang w:eastAsia="cs-CZ"/>
        </w:rPr>
        <w:t>vid</w:t>
      </w:r>
      <w:proofErr w:type="spellEnd"/>
      <w:r w:rsidRPr="003011D5">
        <w:rPr>
          <w:rFonts w:eastAsia="Times New Roman" w:cstheme="minorHAnsi"/>
          <w:color w:val="000000"/>
          <w:lang w:eastAsia="cs-CZ"/>
        </w:rPr>
        <w:t xml:space="preserve">. </w:t>
      </w:r>
      <w:r w:rsidR="003F7D9E" w:rsidRPr="003011D5">
        <w:rPr>
          <w:rFonts w:eastAsia="Times New Roman" w:cstheme="minorHAnsi"/>
          <w:color w:val="000000"/>
          <w:lang w:eastAsia="cs-CZ"/>
        </w:rPr>
        <w:t xml:space="preserve">Veškeré licenční, servisní, reklamační, záruční a jiné podmínky ve vztahu k licencím se řídí podmínkami společnosti </w:t>
      </w:r>
      <w:proofErr w:type="spellStart"/>
      <w:r w:rsidR="00FB47A4" w:rsidRPr="003011D5">
        <w:rPr>
          <w:rFonts w:eastAsia="Times New Roman" w:cstheme="minorHAnsi"/>
          <w:color w:val="000000"/>
          <w:lang w:eastAsia="cs-CZ"/>
        </w:rPr>
        <w:t>A</w:t>
      </w:r>
      <w:r w:rsidR="00F42791" w:rsidRPr="003011D5">
        <w:rPr>
          <w:rFonts w:eastAsia="Times New Roman" w:cstheme="minorHAnsi"/>
          <w:color w:val="000000"/>
          <w:lang w:eastAsia="cs-CZ"/>
        </w:rPr>
        <w:t>vid</w:t>
      </w:r>
      <w:proofErr w:type="spellEnd"/>
      <w:r w:rsidR="003F7D9E" w:rsidRPr="003011D5">
        <w:rPr>
          <w:rFonts w:eastAsia="Times New Roman" w:cstheme="minorHAnsi"/>
          <w:color w:val="000000"/>
          <w:lang w:eastAsia="cs-CZ"/>
        </w:rPr>
        <w:t xml:space="preserve"> určenými pro danou licenci, a to zejména s ohledem na tzv. omezenou záruku (Limited </w:t>
      </w:r>
      <w:proofErr w:type="spellStart"/>
      <w:r w:rsidR="003F7D9E" w:rsidRPr="003011D5">
        <w:rPr>
          <w:rFonts w:eastAsia="Times New Roman" w:cstheme="minorHAnsi"/>
          <w:color w:val="000000"/>
          <w:lang w:eastAsia="cs-CZ"/>
        </w:rPr>
        <w:t>Waranty</w:t>
      </w:r>
      <w:proofErr w:type="spellEnd"/>
      <w:r w:rsidR="003F7D9E" w:rsidRPr="003011D5">
        <w:rPr>
          <w:rFonts w:eastAsia="Times New Roman" w:cstheme="minorHAnsi"/>
          <w:color w:val="000000"/>
          <w:lang w:eastAsia="cs-CZ"/>
        </w:rPr>
        <w:t>).</w:t>
      </w:r>
      <w:r w:rsidRPr="003011D5">
        <w:rPr>
          <w:rFonts w:cstheme="minorHAnsi"/>
        </w:rPr>
        <w:t xml:space="preserve"> </w:t>
      </w:r>
      <w:r w:rsidR="00656251" w:rsidRPr="003011D5">
        <w:rPr>
          <w:rFonts w:eastAsia="Times New Roman" w:cstheme="minorHAnsi"/>
          <w:color w:val="000000"/>
          <w:lang w:eastAsia="cs-CZ"/>
        </w:rPr>
        <w:t xml:space="preserve">Nabyvatel se zavazuje užívat software, k němuž jsou mu dle této Smlouvy zajišťovány licence, v souladu s licenčními podmínkami (užívacími právy) </w:t>
      </w:r>
      <w:proofErr w:type="spellStart"/>
      <w:r w:rsidR="007D7D57" w:rsidRPr="003011D5">
        <w:rPr>
          <w:rFonts w:eastAsia="Times New Roman" w:cstheme="minorHAnsi"/>
          <w:color w:val="000000"/>
          <w:lang w:eastAsia="cs-CZ"/>
        </w:rPr>
        <w:t>A</w:t>
      </w:r>
      <w:r w:rsidR="00F42791" w:rsidRPr="003011D5">
        <w:rPr>
          <w:rFonts w:eastAsia="Times New Roman" w:cstheme="minorHAnsi"/>
          <w:color w:val="000000"/>
          <w:lang w:eastAsia="cs-CZ"/>
        </w:rPr>
        <w:t>vid</w:t>
      </w:r>
      <w:proofErr w:type="spellEnd"/>
      <w:r w:rsidR="00656251" w:rsidRPr="003011D5">
        <w:rPr>
          <w:rFonts w:eastAsia="Times New Roman" w:cstheme="minorHAnsi"/>
          <w:color w:val="000000"/>
          <w:lang w:eastAsia="cs-CZ"/>
        </w:rPr>
        <w:t xml:space="preserve"> vztahujícími se k danému softwaru.</w:t>
      </w:r>
    </w:p>
    <w:p w14:paraId="095AC6A3" w14:textId="77777777" w:rsidR="002C1C16" w:rsidRPr="004C6031" w:rsidRDefault="002C1C16" w:rsidP="002C1C16">
      <w:pPr>
        <w:spacing w:after="0" w:line="240" w:lineRule="auto"/>
        <w:ind w:left="425"/>
        <w:jc w:val="both"/>
        <w:rPr>
          <w:rFonts w:cstheme="minorHAnsi"/>
        </w:rPr>
      </w:pPr>
    </w:p>
    <w:p w14:paraId="60DA5716" w14:textId="0078C2C9" w:rsidR="0038191A" w:rsidRPr="0082290B" w:rsidRDefault="00486501" w:rsidP="0096119C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  <w:sz w:val="24"/>
          <w:szCs w:val="24"/>
        </w:rPr>
      </w:pPr>
      <w:r w:rsidRPr="0082290B">
        <w:rPr>
          <w:rFonts w:cstheme="minorHAnsi"/>
          <w:b/>
          <w:sz w:val="24"/>
          <w:szCs w:val="24"/>
        </w:rPr>
        <w:t>IV. Způsob a doba plnění</w:t>
      </w:r>
    </w:p>
    <w:p w14:paraId="526DA86C" w14:textId="77777777" w:rsidR="000F603E" w:rsidRPr="003011D5" w:rsidRDefault="00486501" w:rsidP="006F3589">
      <w:pPr>
        <w:pStyle w:val="BodyText21"/>
        <w:numPr>
          <w:ilvl w:val="0"/>
          <w:numId w:val="4"/>
        </w:numPr>
        <w:tabs>
          <w:tab w:val="left" w:pos="426"/>
        </w:tabs>
        <w:spacing w:before="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011D5">
        <w:rPr>
          <w:rFonts w:asciiTheme="minorHAnsi" w:hAnsiTheme="minorHAnsi" w:cstheme="minorHAnsi"/>
          <w:sz w:val="22"/>
          <w:szCs w:val="22"/>
        </w:rPr>
        <w:lastRenderedPageBreak/>
        <w:t xml:space="preserve">Poskytovatel se zavazuje </w:t>
      </w:r>
      <w:r w:rsidR="007F0A86" w:rsidRPr="003011D5">
        <w:rPr>
          <w:rFonts w:asciiTheme="minorHAnsi" w:hAnsiTheme="minorHAnsi" w:cstheme="minorHAnsi"/>
          <w:sz w:val="22"/>
          <w:szCs w:val="22"/>
        </w:rPr>
        <w:t xml:space="preserve">zajistit </w:t>
      </w:r>
      <w:r w:rsidRPr="003011D5">
        <w:rPr>
          <w:rFonts w:asciiTheme="minorHAnsi" w:hAnsiTheme="minorHAnsi" w:cstheme="minorHAnsi"/>
          <w:sz w:val="22"/>
          <w:szCs w:val="22"/>
        </w:rPr>
        <w:t>poskytnut</w:t>
      </w:r>
      <w:r w:rsidR="007F0A86" w:rsidRPr="003011D5">
        <w:rPr>
          <w:rFonts w:asciiTheme="minorHAnsi" w:hAnsiTheme="minorHAnsi" w:cstheme="minorHAnsi"/>
          <w:sz w:val="22"/>
          <w:szCs w:val="22"/>
        </w:rPr>
        <w:t>í</w:t>
      </w:r>
      <w:r w:rsidRPr="003011D5">
        <w:rPr>
          <w:rFonts w:asciiTheme="minorHAnsi" w:hAnsiTheme="minorHAnsi" w:cstheme="minorHAnsi"/>
          <w:sz w:val="22"/>
          <w:szCs w:val="22"/>
        </w:rPr>
        <w:t xml:space="preserve"> Licence v rozs</w:t>
      </w:r>
      <w:r w:rsidR="00786A37" w:rsidRPr="003011D5">
        <w:rPr>
          <w:rFonts w:asciiTheme="minorHAnsi" w:hAnsiTheme="minorHAnsi" w:cstheme="minorHAnsi"/>
          <w:sz w:val="22"/>
          <w:szCs w:val="22"/>
        </w:rPr>
        <w:t xml:space="preserve">ahu čl. III této smlouvy </w:t>
      </w:r>
      <w:r w:rsidR="000F603E" w:rsidRPr="003011D5">
        <w:rPr>
          <w:rFonts w:asciiTheme="minorHAnsi" w:hAnsiTheme="minorHAnsi" w:cstheme="minorHAnsi"/>
          <w:sz w:val="22"/>
          <w:szCs w:val="22"/>
        </w:rPr>
        <w:t>k produktů:</w:t>
      </w:r>
    </w:p>
    <w:p w14:paraId="3833D206" w14:textId="77777777" w:rsidR="00262E93" w:rsidRPr="003011D5" w:rsidRDefault="00786A37" w:rsidP="00262E93">
      <w:pPr>
        <w:pStyle w:val="BodyText21"/>
        <w:tabs>
          <w:tab w:val="left" w:pos="426"/>
        </w:tabs>
        <w:spacing w:before="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3011D5">
        <w:rPr>
          <w:rFonts w:asciiTheme="minorHAnsi" w:hAnsiTheme="minorHAnsi" w:cstheme="minorHAnsi"/>
          <w:sz w:val="22"/>
          <w:szCs w:val="22"/>
        </w:rPr>
        <w:t xml:space="preserve">ke dni </w:t>
      </w:r>
      <w:r w:rsidR="001A3ED1" w:rsidRPr="003011D5">
        <w:rPr>
          <w:rFonts w:asciiTheme="minorHAnsi" w:hAnsiTheme="minorHAnsi" w:cstheme="minorHAnsi"/>
          <w:sz w:val="22"/>
          <w:szCs w:val="22"/>
        </w:rPr>
        <w:t>0</w:t>
      </w:r>
      <w:r w:rsidR="00D95281" w:rsidRPr="003011D5">
        <w:rPr>
          <w:rFonts w:asciiTheme="minorHAnsi" w:hAnsiTheme="minorHAnsi" w:cstheme="minorHAnsi"/>
          <w:sz w:val="22"/>
          <w:szCs w:val="22"/>
        </w:rPr>
        <w:t>1</w:t>
      </w:r>
      <w:r w:rsidR="00486501" w:rsidRPr="003011D5">
        <w:rPr>
          <w:rFonts w:asciiTheme="minorHAnsi" w:hAnsiTheme="minorHAnsi" w:cstheme="minorHAnsi"/>
          <w:sz w:val="22"/>
          <w:szCs w:val="22"/>
        </w:rPr>
        <w:t>.</w:t>
      </w:r>
      <w:r w:rsidR="00BC4B89" w:rsidRPr="003011D5">
        <w:rPr>
          <w:rFonts w:asciiTheme="minorHAnsi" w:hAnsiTheme="minorHAnsi" w:cstheme="minorHAnsi"/>
          <w:sz w:val="22"/>
          <w:szCs w:val="22"/>
        </w:rPr>
        <w:t>0</w:t>
      </w:r>
      <w:r w:rsidR="00262E93" w:rsidRPr="003011D5">
        <w:rPr>
          <w:rFonts w:asciiTheme="minorHAnsi" w:hAnsiTheme="minorHAnsi" w:cstheme="minorHAnsi"/>
          <w:sz w:val="22"/>
          <w:szCs w:val="22"/>
        </w:rPr>
        <w:t>9</w:t>
      </w:r>
      <w:r w:rsidR="00486501" w:rsidRPr="003011D5">
        <w:rPr>
          <w:rFonts w:asciiTheme="minorHAnsi" w:hAnsiTheme="minorHAnsi" w:cstheme="minorHAnsi"/>
          <w:sz w:val="22"/>
          <w:szCs w:val="22"/>
        </w:rPr>
        <w:t>.20</w:t>
      </w:r>
      <w:r w:rsidR="00550AE5" w:rsidRPr="003011D5">
        <w:rPr>
          <w:rFonts w:asciiTheme="minorHAnsi" w:hAnsiTheme="minorHAnsi" w:cstheme="minorHAnsi"/>
          <w:sz w:val="22"/>
          <w:szCs w:val="22"/>
        </w:rPr>
        <w:t>2</w:t>
      </w:r>
      <w:r w:rsidR="000F603E" w:rsidRPr="003011D5">
        <w:rPr>
          <w:rFonts w:asciiTheme="minorHAnsi" w:hAnsiTheme="minorHAnsi" w:cstheme="minorHAnsi"/>
          <w:sz w:val="22"/>
          <w:szCs w:val="22"/>
        </w:rPr>
        <w:t xml:space="preserve">5 </w:t>
      </w:r>
    </w:p>
    <w:p w14:paraId="6600411C" w14:textId="6F124DE1" w:rsidR="00486501" w:rsidRPr="006F3589" w:rsidRDefault="00486501" w:rsidP="00262E93">
      <w:pPr>
        <w:pStyle w:val="BodyText21"/>
        <w:tabs>
          <w:tab w:val="left" w:pos="426"/>
        </w:tabs>
        <w:spacing w:before="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3011D5">
        <w:rPr>
          <w:rFonts w:asciiTheme="minorHAnsi" w:hAnsiTheme="minorHAnsi" w:cstheme="minorHAnsi"/>
          <w:sz w:val="22"/>
          <w:szCs w:val="22"/>
        </w:rPr>
        <w:t xml:space="preserve">Smlouva se uzavírá na dobu od </w:t>
      </w:r>
      <w:r w:rsidR="00262E93" w:rsidRPr="003011D5">
        <w:rPr>
          <w:rFonts w:asciiTheme="minorHAnsi" w:hAnsiTheme="minorHAnsi" w:cstheme="minorHAnsi"/>
          <w:sz w:val="22"/>
          <w:szCs w:val="22"/>
        </w:rPr>
        <w:t>1</w:t>
      </w:r>
      <w:r w:rsidR="00977040" w:rsidRPr="003011D5">
        <w:rPr>
          <w:rFonts w:ascii="Calibri" w:hAnsi="Calibri" w:cs="Calibri"/>
          <w:sz w:val="22"/>
          <w:szCs w:val="22"/>
        </w:rPr>
        <w:t>.</w:t>
      </w:r>
      <w:r w:rsidR="00262E93" w:rsidRPr="003011D5">
        <w:rPr>
          <w:rFonts w:ascii="Calibri" w:hAnsi="Calibri" w:cs="Calibri"/>
          <w:sz w:val="22"/>
          <w:szCs w:val="22"/>
        </w:rPr>
        <w:t>9</w:t>
      </w:r>
      <w:r w:rsidR="00977040" w:rsidRPr="003011D5">
        <w:rPr>
          <w:rFonts w:ascii="Calibri" w:hAnsi="Calibri" w:cs="Calibri"/>
          <w:sz w:val="22"/>
          <w:szCs w:val="22"/>
        </w:rPr>
        <w:t>.202</w:t>
      </w:r>
      <w:r w:rsidR="00262E93" w:rsidRPr="003011D5">
        <w:rPr>
          <w:rFonts w:ascii="Calibri" w:hAnsi="Calibri" w:cs="Calibri"/>
          <w:sz w:val="22"/>
          <w:szCs w:val="22"/>
        </w:rPr>
        <w:t>5</w:t>
      </w:r>
      <w:r w:rsidR="00977040" w:rsidRPr="003011D5">
        <w:rPr>
          <w:rFonts w:ascii="Calibri" w:hAnsi="Calibri" w:cs="Calibri"/>
          <w:sz w:val="22"/>
          <w:szCs w:val="22"/>
        </w:rPr>
        <w:t xml:space="preserve"> do </w:t>
      </w:r>
      <w:r w:rsidR="00262E93" w:rsidRPr="003011D5">
        <w:rPr>
          <w:rFonts w:ascii="Calibri" w:hAnsi="Calibri" w:cs="Calibri"/>
          <w:sz w:val="22"/>
          <w:szCs w:val="22"/>
        </w:rPr>
        <w:t>31</w:t>
      </w:r>
      <w:r w:rsidR="00977040" w:rsidRPr="003011D5">
        <w:rPr>
          <w:rFonts w:ascii="Calibri" w:hAnsi="Calibri" w:cs="Calibri"/>
          <w:sz w:val="22"/>
          <w:szCs w:val="22"/>
        </w:rPr>
        <w:t>.</w:t>
      </w:r>
      <w:r w:rsidR="00262E93" w:rsidRPr="003011D5">
        <w:rPr>
          <w:rFonts w:ascii="Calibri" w:hAnsi="Calibri" w:cs="Calibri"/>
          <w:sz w:val="22"/>
          <w:szCs w:val="22"/>
        </w:rPr>
        <w:t>8</w:t>
      </w:r>
      <w:r w:rsidR="00977040" w:rsidRPr="003011D5">
        <w:rPr>
          <w:rFonts w:ascii="Calibri" w:hAnsi="Calibri" w:cs="Calibri"/>
          <w:sz w:val="22"/>
          <w:szCs w:val="22"/>
        </w:rPr>
        <w:t>.202</w:t>
      </w:r>
      <w:r w:rsidR="00262E93" w:rsidRPr="003011D5">
        <w:rPr>
          <w:rFonts w:ascii="Calibri" w:hAnsi="Calibri" w:cs="Calibri"/>
          <w:sz w:val="22"/>
          <w:szCs w:val="22"/>
        </w:rPr>
        <w:t>6</w:t>
      </w:r>
      <w:r w:rsidRPr="003011D5">
        <w:rPr>
          <w:rFonts w:asciiTheme="minorHAnsi" w:hAnsiTheme="minorHAnsi" w:cstheme="minorHAnsi"/>
          <w:sz w:val="22"/>
          <w:szCs w:val="22"/>
        </w:rPr>
        <w:t>.</w:t>
      </w:r>
    </w:p>
    <w:p w14:paraId="3138C443" w14:textId="77777777" w:rsidR="00DB0928" w:rsidRDefault="00486501" w:rsidP="006F3589">
      <w:pPr>
        <w:pStyle w:val="BodyText21"/>
        <w:numPr>
          <w:ilvl w:val="0"/>
          <w:numId w:val="4"/>
        </w:numPr>
        <w:tabs>
          <w:tab w:val="left" w:pos="426"/>
        </w:tabs>
        <w:spacing w:before="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F3589">
        <w:rPr>
          <w:rFonts w:asciiTheme="minorHAnsi" w:hAnsiTheme="minorHAnsi" w:cstheme="minorHAnsi"/>
          <w:sz w:val="22"/>
          <w:szCs w:val="22"/>
        </w:rPr>
        <w:t>Místem plnění této smlouvy je</w:t>
      </w:r>
      <w:r w:rsidR="00DB0928">
        <w:rPr>
          <w:rFonts w:asciiTheme="minorHAnsi" w:hAnsiTheme="minorHAnsi" w:cstheme="minorHAnsi"/>
          <w:sz w:val="22"/>
          <w:szCs w:val="22"/>
        </w:rPr>
        <w:t>:</w:t>
      </w:r>
    </w:p>
    <w:p w14:paraId="32CEC4F6" w14:textId="1F974360" w:rsidR="00486501" w:rsidRDefault="00DB0928" w:rsidP="00DB0928">
      <w:pPr>
        <w:pStyle w:val="BodyText21"/>
        <w:tabs>
          <w:tab w:val="left" w:pos="426"/>
        </w:tabs>
        <w:spacing w:before="0" w:line="240" w:lineRule="auto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486501" w:rsidRPr="006F3589">
        <w:rPr>
          <w:rFonts w:asciiTheme="minorHAnsi" w:hAnsiTheme="minorHAnsi" w:cstheme="minorHAnsi"/>
          <w:sz w:val="22"/>
          <w:szCs w:val="22"/>
        </w:rPr>
        <w:t xml:space="preserve"> </w:t>
      </w:r>
      <w:r w:rsidR="000A1108" w:rsidRPr="000A1108">
        <w:rPr>
          <w:rFonts w:asciiTheme="minorHAnsi" w:hAnsiTheme="minorHAnsi" w:cstheme="minorHAnsi"/>
          <w:sz w:val="22"/>
          <w:szCs w:val="22"/>
        </w:rPr>
        <w:t>Divadelní fakulta Janáčkovy akademie múzických umění, Mozartova 647/1, 662 15 Brno</w:t>
      </w:r>
      <w:r w:rsidR="000A1108" w:rsidRPr="000A1108">
        <w:rPr>
          <w:rFonts w:asciiTheme="minorHAnsi" w:hAnsiTheme="minorHAnsi" w:cstheme="minorHAnsi"/>
          <w:sz w:val="22"/>
          <w:szCs w:val="22"/>
        </w:rPr>
        <w:tab/>
      </w:r>
    </w:p>
    <w:p w14:paraId="4166D986" w14:textId="38AF9B23" w:rsidR="00486501" w:rsidRPr="00854E5C" w:rsidRDefault="00486501" w:rsidP="003004FD">
      <w:pPr>
        <w:pStyle w:val="BodyText21"/>
        <w:numPr>
          <w:ilvl w:val="0"/>
          <w:numId w:val="4"/>
        </w:numPr>
        <w:tabs>
          <w:tab w:val="left" w:pos="426"/>
        </w:tabs>
        <w:spacing w:before="0" w:line="240" w:lineRule="auto"/>
        <w:ind w:left="425" w:hanging="425"/>
        <w:rPr>
          <w:rFonts w:cstheme="minorHAnsi"/>
          <w:highlight w:val="yellow"/>
        </w:rPr>
      </w:pPr>
      <w:r w:rsidRPr="003004FD">
        <w:rPr>
          <w:rFonts w:asciiTheme="minorHAnsi" w:hAnsiTheme="minorHAnsi" w:cstheme="minorHAnsi"/>
          <w:sz w:val="22"/>
          <w:szCs w:val="22"/>
        </w:rPr>
        <w:t xml:space="preserve">Plnění může být poskytnuto i vzdáleným přístupem, a to dle volby Poskytovatele. Součástí plnění bude příslušná dokumentace a doklady (v českém nebo anglickém jazyce), pokud se k poskytovaným Licencím vztahují. </w:t>
      </w:r>
      <w:r w:rsidRPr="00854E5C">
        <w:rPr>
          <w:rFonts w:asciiTheme="minorHAnsi" w:hAnsiTheme="minorHAnsi" w:cstheme="minorHAnsi"/>
          <w:sz w:val="22"/>
          <w:szCs w:val="22"/>
          <w:highlight w:val="yellow"/>
        </w:rPr>
        <w:t>Osobou, kterou Uživatel pověřil k převzetí plnění</w:t>
      </w:r>
      <w:r w:rsidR="00F902C0" w:rsidRPr="00854E5C">
        <w:rPr>
          <w:rFonts w:asciiTheme="minorHAnsi" w:hAnsiTheme="minorHAnsi" w:cstheme="minorHAnsi"/>
          <w:sz w:val="22"/>
          <w:szCs w:val="22"/>
          <w:highlight w:val="yellow"/>
        </w:rPr>
        <w:t xml:space="preserve"> je</w:t>
      </w:r>
      <w:r w:rsidR="003004FD" w:rsidRPr="00854E5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E41D59" w:rsidRPr="00854E5C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A65C9D" w:rsidRPr="00854E5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65C9D" w:rsidRPr="00854E5C">
        <w:rPr>
          <w:rFonts w:asciiTheme="minorHAnsi" w:hAnsiTheme="minorHAnsi" w:cstheme="minorHAnsi"/>
          <w:i/>
          <w:color w:val="0070C0"/>
          <w:sz w:val="22"/>
          <w:szCs w:val="22"/>
          <w:highlight w:val="yellow"/>
        </w:rPr>
        <w:t>(doplní zadavatel před podpisem smlouvy)</w:t>
      </w:r>
      <w:r w:rsidR="00F902C0" w:rsidRPr="00854E5C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E41D59" w:rsidRPr="00854E5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54E5C">
        <w:rPr>
          <w:rFonts w:asciiTheme="minorHAnsi" w:hAnsiTheme="minorHAnsi" w:cstheme="minorHAnsi"/>
          <w:sz w:val="22"/>
          <w:szCs w:val="22"/>
          <w:highlight w:val="yellow"/>
        </w:rPr>
        <w:t>(popř. jiná, Uživatelem pověřená osoba), pokud nebude plněno dálkovým přístupem.</w:t>
      </w:r>
      <w:r w:rsidRPr="00854E5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Pr="00854E5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7EABC4B" w14:textId="77777777" w:rsidR="00486501" w:rsidRDefault="00486501" w:rsidP="00477DEF">
      <w:pPr>
        <w:tabs>
          <w:tab w:val="left" w:pos="567"/>
          <w:tab w:val="left" w:pos="1701"/>
        </w:tabs>
        <w:spacing w:after="0"/>
        <w:jc w:val="both"/>
        <w:rPr>
          <w:rFonts w:cstheme="minorHAnsi"/>
        </w:rPr>
      </w:pPr>
    </w:p>
    <w:p w14:paraId="483F0520" w14:textId="77777777" w:rsidR="00486501" w:rsidRPr="006F3589" w:rsidRDefault="00486501" w:rsidP="0096119C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</w:rPr>
      </w:pPr>
      <w:r w:rsidRPr="006F3589">
        <w:rPr>
          <w:rFonts w:cstheme="minorHAnsi"/>
          <w:b/>
        </w:rPr>
        <w:t>VI. Cena</w:t>
      </w:r>
    </w:p>
    <w:p w14:paraId="34B47A36" w14:textId="62471AB1" w:rsidR="00486501" w:rsidRPr="006F3589" w:rsidRDefault="00486501" w:rsidP="006F3589">
      <w:pPr>
        <w:pStyle w:val="BodyText21"/>
        <w:numPr>
          <w:ilvl w:val="0"/>
          <w:numId w:val="2"/>
        </w:numPr>
        <w:tabs>
          <w:tab w:val="left" w:pos="426"/>
        </w:tabs>
        <w:spacing w:before="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F3589">
        <w:rPr>
          <w:rFonts w:asciiTheme="minorHAnsi" w:hAnsiTheme="minorHAnsi" w:cstheme="minorHAnsi"/>
          <w:sz w:val="22"/>
          <w:szCs w:val="22"/>
        </w:rPr>
        <w:t xml:space="preserve">Smluvní strany se dohodly na </w:t>
      </w:r>
      <w:r w:rsidRPr="006F3589">
        <w:rPr>
          <w:rFonts w:asciiTheme="minorHAnsi" w:hAnsiTheme="minorHAnsi" w:cstheme="minorHAnsi"/>
          <w:iCs/>
          <w:sz w:val="22"/>
          <w:szCs w:val="22"/>
        </w:rPr>
        <w:t>této celkové ceně</w:t>
      </w:r>
      <w:r w:rsidRPr="006F3589">
        <w:rPr>
          <w:rFonts w:asciiTheme="minorHAnsi" w:hAnsiTheme="minorHAnsi" w:cstheme="minorHAnsi"/>
          <w:sz w:val="22"/>
          <w:szCs w:val="22"/>
        </w:rPr>
        <w:t>:</w:t>
      </w:r>
    </w:p>
    <w:p w14:paraId="328519D7" w14:textId="44C284C9" w:rsidR="00486501" w:rsidRPr="006F3589" w:rsidRDefault="0096119C" w:rsidP="0096119C">
      <w:pPr>
        <w:spacing w:before="120" w:after="0"/>
        <w:ind w:left="425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Sjednaná cena bez DPH</w:t>
      </w:r>
      <w:r>
        <w:rPr>
          <w:rFonts w:cstheme="minorHAnsi"/>
          <w:bCs/>
          <w:iCs/>
        </w:rPr>
        <w:tab/>
      </w:r>
      <w:proofErr w:type="spellStart"/>
      <w:r w:rsidRPr="0096119C">
        <w:rPr>
          <w:rFonts w:cstheme="minorHAnsi"/>
          <w:bCs/>
          <w:iCs/>
          <w:highlight w:val="yellow"/>
        </w:rPr>
        <w:t>xxx</w:t>
      </w:r>
      <w:proofErr w:type="spellEnd"/>
      <w:r w:rsidR="00486501" w:rsidRPr="006F3589">
        <w:rPr>
          <w:rFonts w:cstheme="minorHAnsi"/>
          <w:bCs/>
          <w:iCs/>
        </w:rPr>
        <w:t xml:space="preserve"> </w:t>
      </w:r>
      <w:r w:rsidR="00285BCC">
        <w:rPr>
          <w:rFonts w:cstheme="minorHAnsi"/>
          <w:bCs/>
          <w:iCs/>
        </w:rPr>
        <w:t>Kč</w:t>
      </w:r>
    </w:p>
    <w:p w14:paraId="373D2E10" w14:textId="0CC532E4" w:rsidR="00486501" w:rsidRPr="006F3589" w:rsidRDefault="00486501" w:rsidP="0096119C">
      <w:pPr>
        <w:spacing w:after="0"/>
        <w:ind w:left="425"/>
        <w:jc w:val="both"/>
        <w:rPr>
          <w:rFonts w:cstheme="minorHAnsi"/>
          <w:bCs/>
          <w:iCs/>
        </w:rPr>
      </w:pPr>
      <w:r w:rsidRPr="006F3589">
        <w:rPr>
          <w:rFonts w:cstheme="minorHAnsi"/>
          <w:bCs/>
          <w:iCs/>
        </w:rPr>
        <w:t xml:space="preserve">DPH ve výši </w:t>
      </w:r>
      <w:r w:rsidR="002565DC" w:rsidRPr="003004FD">
        <w:rPr>
          <w:rFonts w:cstheme="minorHAnsi"/>
          <w:bCs/>
          <w:iCs/>
        </w:rPr>
        <w:t>21</w:t>
      </w:r>
      <w:r w:rsidR="0096119C" w:rsidRPr="003004FD">
        <w:rPr>
          <w:rFonts w:cstheme="minorHAnsi"/>
          <w:bCs/>
          <w:iCs/>
        </w:rPr>
        <w:t xml:space="preserve"> %</w:t>
      </w:r>
      <w:r w:rsidRPr="006F3589">
        <w:rPr>
          <w:rFonts w:cstheme="minorHAnsi"/>
          <w:bCs/>
          <w:iCs/>
        </w:rPr>
        <w:tab/>
      </w:r>
      <w:r w:rsidR="0096119C">
        <w:rPr>
          <w:rFonts w:cstheme="minorHAnsi"/>
          <w:bCs/>
          <w:iCs/>
        </w:rPr>
        <w:tab/>
      </w:r>
      <w:proofErr w:type="spellStart"/>
      <w:r w:rsidR="0096119C" w:rsidRPr="0096119C">
        <w:rPr>
          <w:rFonts w:cstheme="minorHAnsi"/>
          <w:bCs/>
          <w:iCs/>
          <w:highlight w:val="yellow"/>
        </w:rPr>
        <w:t>xxx</w:t>
      </w:r>
      <w:proofErr w:type="spellEnd"/>
      <w:r w:rsidRPr="006F3589">
        <w:rPr>
          <w:rFonts w:cstheme="minorHAnsi"/>
          <w:bCs/>
          <w:iCs/>
        </w:rPr>
        <w:t xml:space="preserve"> </w:t>
      </w:r>
      <w:r w:rsidR="00285BCC">
        <w:rPr>
          <w:rFonts w:cstheme="minorHAnsi"/>
          <w:bCs/>
          <w:iCs/>
        </w:rPr>
        <w:t>Kč</w:t>
      </w:r>
    </w:p>
    <w:p w14:paraId="0FD21916" w14:textId="55DF623F" w:rsidR="00550AE5" w:rsidRDefault="00486501" w:rsidP="0096119C">
      <w:pPr>
        <w:spacing w:after="0"/>
        <w:ind w:left="425"/>
        <w:jc w:val="both"/>
        <w:rPr>
          <w:rFonts w:cstheme="minorHAnsi"/>
          <w:bCs/>
          <w:iCs/>
        </w:rPr>
      </w:pPr>
      <w:r w:rsidRPr="006F3589">
        <w:rPr>
          <w:rFonts w:cstheme="minorHAnsi"/>
          <w:bCs/>
          <w:iCs/>
        </w:rPr>
        <w:t>Cena včetně DPH</w:t>
      </w:r>
      <w:r w:rsidR="0096119C">
        <w:rPr>
          <w:rFonts w:cstheme="minorHAnsi"/>
          <w:bCs/>
          <w:iCs/>
        </w:rPr>
        <w:tab/>
      </w:r>
      <w:r w:rsidRPr="006F3589">
        <w:rPr>
          <w:rFonts w:cstheme="minorHAnsi"/>
          <w:bCs/>
          <w:iCs/>
        </w:rPr>
        <w:t xml:space="preserve"> </w:t>
      </w:r>
      <w:r w:rsidRPr="006F3589">
        <w:rPr>
          <w:rFonts w:cstheme="minorHAnsi"/>
          <w:bCs/>
          <w:iCs/>
        </w:rPr>
        <w:tab/>
      </w:r>
      <w:proofErr w:type="spellStart"/>
      <w:r w:rsidR="0096119C" w:rsidRPr="0096119C">
        <w:rPr>
          <w:rFonts w:cstheme="minorHAnsi"/>
          <w:bCs/>
          <w:iCs/>
          <w:highlight w:val="yellow"/>
        </w:rPr>
        <w:t>xxx</w:t>
      </w:r>
      <w:proofErr w:type="spellEnd"/>
      <w:r w:rsidRPr="006F3589">
        <w:rPr>
          <w:rFonts w:cstheme="minorHAnsi"/>
          <w:bCs/>
          <w:iCs/>
        </w:rPr>
        <w:t xml:space="preserve"> </w:t>
      </w:r>
      <w:r w:rsidR="00285BCC">
        <w:rPr>
          <w:rFonts w:cstheme="minorHAnsi"/>
          <w:bCs/>
          <w:iCs/>
        </w:rPr>
        <w:t>Kč</w:t>
      </w:r>
    </w:p>
    <w:p w14:paraId="601631E4" w14:textId="12949D57" w:rsidR="0096119C" w:rsidRDefault="0096119C" w:rsidP="0096119C">
      <w:pPr>
        <w:spacing w:after="0"/>
        <w:ind w:left="425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Slovy: </w:t>
      </w:r>
      <w:proofErr w:type="spellStart"/>
      <w:r w:rsidRPr="0096119C">
        <w:rPr>
          <w:rFonts w:cstheme="minorHAnsi"/>
          <w:bCs/>
          <w:iCs/>
          <w:highlight w:val="yellow"/>
        </w:rPr>
        <w:t>xxx</w:t>
      </w:r>
      <w:proofErr w:type="spellEnd"/>
      <w:r>
        <w:rPr>
          <w:rFonts w:cstheme="minorHAnsi"/>
          <w:bCs/>
          <w:iCs/>
        </w:rPr>
        <w:t xml:space="preserve"> </w:t>
      </w:r>
      <w:r w:rsidR="00A56CBB">
        <w:rPr>
          <w:rFonts w:cstheme="minorHAnsi"/>
          <w:bCs/>
          <w:iCs/>
        </w:rPr>
        <w:t>Kč</w:t>
      </w:r>
      <w:r>
        <w:rPr>
          <w:rFonts w:cstheme="minorHAnsi"/>
          <w:bCs/>
          <w:iCs/>
        </w:rPr>
        <w:t>.</w:t>
      </w:r>
    </w:p>
    <w:p w14:paraId="72CE9110" w14:textId="77777777" w:rsidR="002C447E" w:rsidRDefault="002C447E" w:rsidP="002C447E">
      <w:pPr>
        <w:pStyle w:val="Textslodst"/>
        <w:tabs>
          <w:tab w:val="left" w:pos="0"/>
        </w:tabs>
        <w:spacing w:line="360" w:lineRule="auto"/>
        <w:rPr>
          <w:rFonts w:asciiTheme="minorHAnsi" w:hAnsiTheme="minorHAnsi" w:cs="Calibri"/>
          <w:b/>
          <w:i/>
          <w:sz w:val="22"/>
          <w:szCs w:val="22"/>
        </w:rPr>
      </w:pPr>
      <w:r>
        <w:rPr>
          <w:rFonts w:asciiTheme="minorHAnsi" w:hAnsiTheme="minorHAnsi" w:cs="Calibri"/>
          <w:b/>
          <w:i/>
          <w:sz w:val="22"/>
          <w:szCs w:val="22"/>
        </w:rPr>
        <w:t>(doplní vybraný dodavatel před podpisem smlouvy)</w:t>
      </w:r>
    </w:p>
    <w:p w14:paraId="0F48167F" w14:textId="3C1694A7" w:rsidR="00486501" w:rsidRPr="006F3589" w:rsidRDefault="00486501" w:rsidP="006F3589">
      <w:pPr>
        <w:pStyle w:val="BodyText21"/>
        <w:numPr>
          <w:ilvl w:val="0"/>
          <w:numId w:val="2"/>
        </w:numPr>
        <w:tabs>
          <w:tab w:val="left" w:pos="426"/>
        </w:tabs>
        <w:spacing w:before="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F3589">
        <w:rPr>
          <w:rFonts w:asciiTheme="minorHAnsi" w:hAnsiTheme="minorHAnsi" w:cstheme="minorHAnsi"/>
          <w:sz w:val="22"/>
          <w:szCs w:val="22"/>
        </w:rPr>
        <w:t>Celková cena uvedená v odst. 1. tohoto článku je dohodnuta jako cena nejvýše přípustná a</w:t>
      </w:r>
      <w:r w:rsidR="0096119C">
        <w:rPr>
          <w:rFonts w:asciiTheme="minorHAnsi" w:hAnsiTheme="minorHAnsi" w:cstheme="minorHAnsi"/>
          <w:sz w:val="22"/>
          <w:szCs w:val="22"/>
        </w:rPr>
        <w:t> </w:t>
      </w:r>
      <w:r w:rsidRPr="006F3589">
        <w:rPr>
          <w:rFonts w:asciiTheme="minorHAnsi" w:hAnsiTheme="minorHAnsi" w:cstheme="minorHAnsi"/>
          <w:sz w:val="22"/>
          <w:szCs w:val="22"/>
        </w:rPr>
        <w:t xml:space="preserve">neměnná po </w:t>
      </w:r>
      <w:r w:rsidRPr="006F3589">
        <w:rPr>
          <w:rFonts w:asciiTheme="minorHAnsi" w:hAnsiTheme="minorHAnsi" w:cstheme="minorHAnsi"/>
          <w:bCs/>
          <w:sz w:val="22"/>
          <w:szCs w:val="22"/>
        </w:rPr>
        <w:t>celou dobu účinnosti této smlouvy</w:t>
      </w:r>
      <w:r w:rsidRPr="006F3589">
        <w:rPr>
          <w:rFonts w:asciiTheme="minorHAnsi" w:hAnsiTheme="minorHAnsi" w:cstheme="minorHAnsi"/>
          <w:sz w:val="22"/>
          <w:szCs w:val="22"/>
        </w:rPr>
        <w:t xml:space="preserve"> </w:t>
      </w:r>
      <w:r w:rsidRPr="006F3589">
        <w:rPr>
          <w:rFonts w:asciiTheme="minorHAnsi" w:hAnsiTheme="minorHAnsi" w:cstheme="minorHAnsi"/>
          <w:bCs/>
          <w:sz w:val="22"/>
          <w:szCs w:val="22"/>
        </w:rPr>
        <w:t>s výjimkou případu, kdy dochází k úpravě výše zákonné sazby DPH. Účinností takové úpravy se cena včetně DPH upravuje dle příslušné sazby DPH.</w:t>
      </w:r>
      <w:r w:rsidRPr="006F3589">
        <w:rPr>
          <w:rFonts w:asciiTheme="minorHAnsi" w:hAnsiTheme="minorHAnsi" w:cstheme="minorHAnsi"/>
          <w:sz w:val="22"/>
          <w:szCs w:val="22"/>
        </w:rPr>
        <w:t xml:space="preserve"> </w:t>
      </w:r>
      <w:r w:rsidRPr="006F3589">
        <w:rPr>
          <w:rFonts w:asciiTheme="minorHAnsi" w:hAnsiTheme="minorHAnsi" w:cstheme="minorHAnsi"/>
          <w:bCs/>
          <w:sz w:val="22"/>
          <w:szCs w:val="22"/>
        </w:rPr>
        <w:t xml:space="preserve">Ve sjednané ceně jsou </w:t>
      </w:r>
      <w:r w:rsidRPr="006F3589">
        <w:rPr>
          <w:rFonts w:asciiTheme="minorHAnsi" w:hAnsiTheme="minorHAnsi" w:cstheme="minorHAnsi"/>
          <w:sz w:val="22"/>
          <w:szCs w:val="22"/>
        </w:rPr>
        <w:t xml:space="preserve">zahrnuty veškeré náklady Poskytovatele spojené s plněním jeho závazků a povinností dle této smlouvy. Cena </w:t>
      </w:r>
      <w:r w:rsidR="0096119C">
        <w:rPr>
          <w:rFonts w:asciiTheme="minorHAnsi" w:hAnsiTheme="minorHAnsi" w:cstheme="minorHAnsi"/>
          <w:sz w:val="22"/>
          <w:szCs w:val="22"/>
        </w:rPr>
        <w:t>l</w:t>
      </w:r>
      <w:r w:rsidRPr="006F3589">
        <w:rPr>
          <w:rFonts w:asciiTheme="minorHAnsi" w:hAnsiTheme="minorHAnsi" w:cstheme="minorHAnsi"/>
          <w:sz w:val="22"/>
          <w:szCs w:val="22"/>
        </w:rPr>
        <w:t xml:space="preserve">icencí je zahrnuta v ceně za </w:t>
      </w:r>
      <w:r w:rsidR="00F8117E">
        <w:rPr>
          <w:rFonts w:asciiTheme="minorHAnsi" w:hAnsiTheme="minorHAnsi" w:cstheme="minorHAnsi"/>
          <w:sz w:val="22"/>
          <w:szCs w:val="22"/>
        </w:rPr>
        <w:t xml:space="preserve">zajištění </w:t>
      </w:r>
      <w:r w:rsidRPr="006F3589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96119C">
        <w:rPr>
          <w:rFonts w:asciiTheme="minorHAnsi" w:hAnsiTheme="minorHAnsi" w:cstheme="minorHAnsi"/>
          <w:sz w:val="22"/>
          <w:szCs w:val="22"/>
        </w:rPr>
        <w:t>l</w:t>
      </w:r>
      <w:r w:rsidRPr="006F3589">
        <w:rPr>
          <w:rFonts w:asciiTheme="minorHAnsi" w:hAnsiTheme="minorHAnsi" w:cstheme="minorHAnsi"/>
          <w:sz w:val="22"/>
          <w:szCs w:val="22"/>
        </w:rPr>
        <w:t>icencí dle této smlouvy a</w:t>
      </w:r>
      <w:r w:rsidR="0096119C">
        <w:rPr>
          <w:rFonts w:asciiTheme="minorHAnsi" w:hAnsiTheme="minorHAnsi" w:cstheme="minorHAnsi"/>
          <w:sz w:val="22"/>
          <w:szCs w:val="22"/>
        </w:rPr>
        <w:t> </w:t>
      </w:r>
      <w:r w:rsidRPr="006F3589">
        <w:rPr>
          <w:rFonts w:asciiTheme="minorHAnsi" w:hAnsiTheme="minorHAnsi" w:cstheme="minorHAnsi"/>
          <w:sz w:val="22"/>
          <w:szCs w:val="22"/>
        </w:rPr>
        <w:t xml:space="preserve">Poskytovatel, ani třetí strana, nejsou oprávněni požadovat jakýkoliv další, ve smlouvě neuvedený poplatek za </w:t>
      </w:r>
      <w:r w:rsidR="00323B9E">
        <w:rPr>
          <w:rFonts w:asciiTheme="minorHAnsi" w:hAnsiTheme="minorHAnsi" w:cstheme="minorHAnsi"/>
          <w:sz w:val="22"/>
          <w:szCs w:val="22"/>
        </w:rPr>
        <w:t xml:space="preserve">zajištění poskytnutí ani </w:t>
      </w:r>
      <w:r w:rsidRPr="006F3589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96119C">
        <w:rPr>
          <w:rFonts w:asciiTheme="minorHAnsi" w:hAnsiTheme="minorHAnsi" w:cstheme="minorHAnsi"/>
          <w:sz w:val="22"/>
          <w:szCs w:val="22"/>
        </w:rPr>
        <w:t>l</w:t>
      </w:r>
      <w:r w:rsidRPr="006F3589">
        <w:rPr>
          <w:rFonts w:asciiTheme="minorHAnsi" w:hAnsiTheme="minorHAnsi" w:cstheme="minorHAnsi"/>
          <w:sz w:val="22"/>
          <w:szCs w:val="22"/>
        </w:rPr>
        <w:t>icencí.</w:t>
      </w:r>
    </w:p>
    <w:p w14:paraId="5B93D197" w14:textId="77777777" w:rsidR="00486501" w:rsidRPr="006F3589" w:rsidRDefault="00486501" w:rsidP="006F3589">
      <w:pPr>
        <w:pStyle w:val="BodyText21"/>
        <w:numPr>
          <w:ilvl w:val="0"/>
          <w:numId w:val="2"/>
        </w:numPr>
        <w:tabs>
          <w:tab w:val="left" w:pos="426"/>
        </w:tabs>
        <w:spacing w:before="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F3589">
        <w:rPr>
          <w:rFonts w:asciiTheme="minorHAnsi" w:hAnsiTheme="minorHAnsi" w:cstheme="minorHAnsi"/>
          <w:color w:val="000000"/>
          <w:sz w:val="22"/>
          <w:szCs w:val="22"/>
        </w:rPr>
        <w:t>Poskytovatel nese plnou odpovědnost za správnost výše sazby DPH uvedené v odst. 1. tohoto článku.</w:t>
      </w:r>
    </w:p>
    <w:p w14:paraId="4692A908" w14:textId="77777777" w:rsidR="00EB6548" w:rsidRDefault="00EB6548" w:rsidP="0096119C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  <w:sz w:val="24"/>
          <w:szCs w:val="24"/>
        </w:rPr>
      </w:pPr>
    </w:p>
    <w:p w14:paraId="00DDC48E" w14:textId="5D815B26" w:rsidR="00486501" w:rsidRPr="0082290B" w:rsidRDefault="00486501" w:rsidP="0096119C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  <w:sz w:val="24"/>
          <w:szCs w:val="24"/>
        </w:rPr>
      </w:pPr>
      <w:r w:rsidRPr="0082290B">
        <w:rPr>
          <w:rFonts w:cstheme="minorHAnsi"/>
          <w:b/>
          <w:sz w:val="24"/>
          <w:szCs w:val="24"/>
        </w:rPr>
        <w:t>VII. Fakturační a platební podmínky</w:t>
      </w:r>
    </w:p>
    <w:p w14:paraId="56CA38F3" w14:textId="77777777" w:rsidR="00486501" w:rsidRPr="006F3589" w:rsidRDefault="00486501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Právo fakturovat vzniká Poskytovateli dnem splnění povinnosti v rozsahu dle odst. 1 čl. IV této smlouvy.</w:t>
      </w:r>
    </w:p>
    <w:p w14:paraId="26F7B96B" w14:textId="20B3419D" w:rsidR="00486501" w:rsidRPr="006F3589" w:rsidRDefault="00486501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  <w:bCs/>
        </w:rPr>
        <w:t>Poskytovatel je povinen po vzniku práva fakturovat vystavit a do 15 dnů doručit Uživateli originál daňového dokladu (dále jen „faktura“) za poskytnuté licence</w:t>
      </w:r>
      <w:r w:rsidRPr="006F3589">
        <w:rPr>
          <w:rFonts w:cstheme="minorHAnsi"/>
        </w:rPr>
        <w:t xml:space="preserve"> </w:t>
      </w:r>
      <w:r w:rsidRPr="006F3589">
        <w:rPr>
          <w:rFonts w:cstheme="minorHAnsi"/>
          <w:bCs/>
        </w:rPr>
        <w:t xml:space="preserve">za dohodnutou smluvní cenu. Faktura bude mít náležitosti řádného účetního a daňového dokladu ve smyslu příslušných právních předpisů, zejména zákona č. 235/2004 Sb., o dani z přidané hodnoty, ve znění pozdějších předpisů (dále jen „ZDPH“). </w:t>
      </w:r>
    </w:p>
    <w:p w14:paraId="0890F579" w14:textId="77777777" w:rsidR="00486501" w:rsidRPr="006F3589" w:rsidRDefault="00486501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 xml:space="preserve">Doba splatnosti faktury činí 30 (třicet) kalendářních dnů ode dne jejího doručení na adresu sídla Uživatele uvedenou v čl. I. této smlouvy. Stejná doba splatnosti platí i při placení jiných plateb (smluvních pokut, úroků z prodlení, náhrady újmy apod.), a to od doručení výzvy k zaplacení těchto jiných plateb druhé smluvní straně. </w:t>
      </w:r>
    </w:p>
    <w:p w14:paraId="3C25CDE4" w14:textId="77777777" w:rsidR="00486501" w:rsidRPr="006F3589" w:rsidRDefault="00486501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V případě, že faktura bude obsahovat nesprávné nebo neúplné údaje nebo k ní nebudou přiloženy požadované doklady, je Uživatel oprávněn vrátit ji do data její splatnosti Poskytovateli, aniž se tak dostane do prodlení se splatností. Poskytovatel vrácenou fakturu opraví, eventuálně vyhotoví novou, bezvadnou. V takovém případě běží Uživateli nová doba splatnosti dle odst. 3. tohoto článku ode dne doručení opravené nebo nové faktury.</w:t>
      </w:r>
    </w:p>
    <w:p w14:paraId="115880BE" w14:textId="77777777" w:rsidR="00486501" w:rsidRPr="006F3589" w:rsidRDefault="00486501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Zaplacením kupní ceny se rozumí odepsání částky z účtu Uživatele a její směrování na účet Poskytovatele.</w:t>
      </w:r>
    </w:p>
    <w:p w14:paraId="0B4FB57E" w14:textId="439420CD" w:rsidR="00486501" w:rsidRDefault="00486501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lastRenderedPageBreak/>
        <w:t xml:space="preserve">Uživatel neposkytuje zálohové platby. Platba bude probíhat výhradně </w:t>
      </w:r>
      <w:r w:rsidR="00A65C9D">
        <w:rPr>
          <w:rFonts w:cstheme="minorHAnsi"/>
        </w:rPr>
        <w:t>v EUR</w:t>
      </w:r>
      <w:r w:rsidRPr="006F3589">
        <w:rPr>
          <w:rFonts w:cstheme="minorHAnsi"/>
        </w:rPr>
        <w:t>. Celkovou cenu uhradí Uživatel formou bezhotovostního převodu na účet Poskytovatele uvedený v čl. I. této smlouvy.</w:t>
      </w:r>
    </w:p>
    <w:p w14:paraId="13A5EBE7" w14:textId="10EF9B1B" w:rsidR="00DB0928" w:rsidRPr="006F3589" w:rsidRDefault="00DB0928" w:rsidP="006F3589">
      <w:pPr>
        <w:numPr>
          <w:ilvl w:val="0"/>
          <w:numId w:val="5"/>
        </w:numPr>
        <w:tabs>
          <w:tab w:val="clear" w:pos="720"/>
          <w:tab w:val="num" w:pos="426"/>
          <w:tab w:val="left" w:pos="1701"/>
        </w:tabs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Prodávající bude vystavovat faktury samostatně pro dodávky hrazené z prostředků Divadelní fakulty a dodávky hrazené z prostředků Hudební fakulty. </w:t>
      </w:r>
    </w:p>
    <w:p w14:paraId="20B7A265" w14:textId="77777777" w:rsidR="003519FB" w:rsidRPr="00477DEF" w:rsidRDefault="003519FB" w:rsidP="00477DEF">
      <w:pPr>
        <w:tabs>
          <w:tab w:val="left" w:pos="567"/>
          <w:tab w:val="left" w:pos="1701"/>
        </w:tabs>
        <w:spacing w:after="0"/>
        <w:jc w:val="both"/>
        <w:rPr>
          <w:rFonts w:cstheme="minorHAnsi"/>
        </w:rPr>
      </w:pPr>
    </w:p>
    <w:p w14:paraId="06C53270" w14:textId="77777777" w:rsidR="00486501" w:rsidRPr="0082290B" w:rsidRDefault="00486501" w:rsidP="0096119C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82290B">
        <w:rPr>
          <w:rFonts w:cstheme="minorHAnsi"/>
          <w:b/>
          <w:sz w:val="24"/>
          <w:szCs w:val="24"/>
        </w:rPr>
        <w:t>VIII. Sankční ujednání</w:t>
      </w:r>
    </w:p>
    <w:p w14:paraId="562C977A" w14:textId="61883F83" w:rsidR="00486501" w:rsidRPr="003519FB" w:rsidRDefault="00486501" w:rsidP="006F3589">
      <w:pPr>
        <w:numPr>
          <w:ilvl w:val="0"/>
          <w:numId w:val="9"/>
        </w:numPr>
        <w:tabs>
          <w:tab w:val="clear" w:pos="5180"/>
        </w:tabs>
        <w:spacing w:after="0" w:line="240" w:lineRule="auto"/>
        <w:ind w:left="426" w:hanging="426"/>
        <w:jc w:val="both"/>
        <w:rPr>
          <w:rFonts w:cstheme="minorHAnsi"/>
          <w:iCs/>
        </w:rPr>
      </w:pPr>
      <w:r w:rsidRPr="006F3589">
        <w:rPr>
          <w:rFonts w:cstheme="minorHAnsi"/>
        </w:rPr>
        <w:t xml:space="preserve">V případě prodlení Poskytovatele s dodáním předmětu plnění, příp. i jen s jeho částí, podle čl. IV. smlouvy zaplatí Poskytovatel Uživateli smluvní pokutu ve </w:t>
      </w:r>
      <w:r w:rsidR="002F63AA">
        <w:rPr>
          <w:rFonts w:cstheme="minorHAnsi"/>
        </w:rPr>
        <w:t>výši 0,</w:t>
      </w:r>
      <w:r w:rsidR="00F01C5D">
        <w:rPr>
          <w:rFonts w:cstheme="minorHAnsi"/>
        </w:rPr>
        <w:t xml:space="preserve">1 </w:t>
      </w:r>
      <w:r w:rsidR="002F63AA">
        <w:rPr>
          <w:rFonts w:cstheme="minorHAnsi"/>
        </w:rPr>
        <w:t>% z celkové ceny</w:t>
      </w:r>
      <w:r w:rsidRPr="006F3589">
        <w:rPr>
          <w:rFonts w:cstheme="minorHAnsi"/>
        </w:rPr>
        <w:t xml:space="preserve"> za každý i započatý den prodlení oproti dohodnutému termínu </w:t>
      </w:r>
      <w:r w:rsidRPr="006F3589">
        <w:rPr>
          <w:rFonts w:cstheme="minorHAnsi"/>
          <w:bCs/>
        </w:rPr>
        <w:t xml:space="preserve">až do výše celkové ceny </w:t>
      </w:r>
      <w:r w:rsidRPr="006F3589">
        <w:rPr>
          <w:rFonts w:cstheme="minorHAnsi"/>
        </w:rPr>
        <w:t xml:space="preserve">uvedené v odst. 1 čl. VI. této smlouvy </w:t>
      </w:r>
      <w:r w:rsidRPr="003519FB">
        <w:rPr>
          <w:rFonts w:cstheme="minorHAnsi"/>
        </w:rPr>
        <w:t>bez DPH.</w:t>
      </w:r>
    </w:p>
    <w:p w14:paraId="52FCF348" w14:textId="75D8FA69" w:rsidR="00486501" w:rsidRPr="004C6031" w:rsidRDefault="0048650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V případě prodlení Uživatele se zaplacením ceny v odst. 1 čl. VI. této smlouvy je Poskytovatel oprávněn účtovat Uživateli úrok z prodlení ve výši 0,</w:t>
      </w:r>
      <w:r w:rsidR="00C81DAB">
        <w:rPr>
          <w:rFonts w:cstheme="minorHAnsi"/>
        </w:rPr>
        <w:t>1</w:t>
      </w:r>
      <w:r w:rsidR="00C81DAB" w:rsidRPr="006F3589">
        <w:rPr>
          <w:rFonts w:cstheme="minorHAnsi"/>
        </w:rPr>
        <w:t xml:space="preserve"> </w:t>
      </w:r>
      <w:r w:rsidRPr="006F3589">
        <w:rPr>
          <w:rFonts w:cstheme="minorHAnsi"/>
        </w:rPr>
        <w:t xml:space="preserve">% z dlužné částky za každý i započatý den prodlení oproti dohodnuté splatnosti. </w:t>
      </w:r>
    </w:p>
    <w:p w14:paraId="3FDDB710" w14:textId="77777777" w:rsidR="003519FB" w:rsidRPr="006F3589" w:rsidRDefault="003519FB" w:rsidP="006F3589">
      <w:pPr>
        <w:spacing w:after="0"/>
        <w:jc w:val="both"/>
        <w:rPr>
          <w:rFonts w:cstheme="minorHAnsi"/>
        </w:rPr>
      </w:pPr>
    </w:p>
    <w:p w14:paraId="1AF9683A" w14:textId="77777777" w:rsidR="00486501" w:rsidRPr="0082290B" w:rsidRDefault="00486501" w:rsidP="0096119C">
      <w:pPr>
        <w:spacing w:after="120"/>
        <w:ind w:left="425"/>
        <w:jc w:val="center"/>
        <w:rPr>
          <w:rFonts w:cstheme="minorHAnsi"/>
          <w:sz w:val="24"/>
          <w:szCs w:val="24"/>
        </w:rPr>
      </w:pPr>
      <w:r w:rsidRPr="0082290B">
        <w:rPr>
          <w:rFonts w:cstheme="minorHAnsi"/>
          <w:b/>
          <w:sz w:val="24"/>
          <w:szCs w:val="24"/>
        </w:rPr>
        <w:t>IX. Zánik závazků</w:t>
      </w:r>
    </w:p>
    <w:p w14:paraId="6D204412" w14:textId="77777777" w:rsidR="00486501" w:rsidRPr="006F3589" w:rsidRDefault="00486501" w:rsidP="006F3589">
      <w:pPr>
        <w:numPr>
          <w:ilvl w:val="0"/>
          <w:numId w:val="8"/>
        </w:numPr>
        <w:tabs>
          <w:tab w:val="clear" w:pos="5180"/>
          <w:tab w:val="num" w:pos="426"/>
        </w:tabs>
        <w:spacing w:after="0" w:line="240" w:lineRule="auto"/>
        <w:ind w:left="567" w:hanging="567"/>
        <w:jc w:val="both"/>
        <w:rPr>
          <w:rFonts w:cstheme="minorHAnsi"/>
        </w:rPr>
      </w:pPr>
      <w:r w:rsidRPr="006F3589">
        <w:rPr>
          <w:rFonts w:cstheme="minorHAnsi"/>
        </w:rPr>
        <w:t>Zánik závazků z této smlouvy se řídí příslušnými ustanoveními OZ a touto smlouvou.</w:t>
      </w:r>
    </w:p>
    <w:p w14:paraId="09E05FED" w14:textId="77777777" w:rsidR="00486501" w:rsidRPr="006F3589" w:rsidRDefault="00486501" w:rsidP="0096119C">
      <w:pPr>
        <w:numPr>
          <w:ilvl w:val="0"/>
          <w:numId w:val="8"/>
        </w:numPr>
        <w:tabs>
          <w:tab w:val="clear" w:pos="5180"/>
          <w:tab w:val="num" w:pos="426"/>
        </w:tabs>
        <w:spacing w:after="0" w:line="240" w:lineRule="auto"/>
        <w:ind w:left="425" w:hanging="425"/>
        <w:jc w:val="both"/>
        <w:rPr>
          <w:rFonts w:cstheme="minorHAnsi"/>
          <w:bCs/>
        </w:rPr>
      </w:pPr>
      <w:r w:rsidRPr="006F3589">
        <w:rPr>
          <w:rFonts w:cstheme="minorHAnsi"/>
          <w:bCs/>
        </w:rPr>
        <w:t xml:space="preserve">Smluvní strany se dohodly, že podstatným porušením smlouvy ve smyslu § 2002 odst. </w:t>
      </w:r>
      <w:smartTag w:uri="urn:schemas-microsoft-com:office:smarttags" w:element="metricconverter">
        <w:smartTagPr>
          <w:attr w:name="ProductID" w:val="1 OZ"/>
        </w:smartTagPr>
        <w:r w:rsidRPr="006F3589">
          <w:rPr>
            <w:rFonts w:cstheme="minorHAnsi"/>
            <w:bCs/>
          </w:rPr>
          <w:t>1 OZ</w:t>
        </w:r>
      </w:smartTag>
      <w:r w:rsidRPr="006F3589">
        <w:rPr>
          <w:rFonts w:cstheme="minorHAnsi"/>
          <w:bCs/>
        </w:rPr>
        <w:t xml:space="preserve"> se vedle případů specifikovaných v § 2002 OZ rozumí také:</w:t>
      </w:r>
    </w:p>
    <w:p w14:paraId="7FCCC476" w14:textId="77777777" w:rsidR="00486501" w:rsidRPr="006F3589" w:rsidRDefault="00486501" w:rsidP="006F358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cstheme="minorHAnsi"/>
        </w:rPr>
      </w:pPr>
      <w:r w:rsidRPr="006F3589">
        <w:rPr>
          <w:rFonts w:cstheme="minorHAnsi"/>
        </w:rPr>
        <w:t>prodlení Poskytovatele se zajištěním předmětu smlouvy v dohodnutém termínu dle čl. IV. odst. 1. této smlouvy delší než 30 kalendářních dnů;</w:t>
      </w:r>
    </w:p>
    <w:p w14:paraId="6D99DA00" w14:textId="77777777" w:rsidR="00486501" w:rsidRPr="006F3589" w:rsidRDefault="00486501" w:rsidP="006F358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cstheme="minorHAnsi"/>
        </w:rPr>
      </w:pPr>
      <w:r w:rsidRPr="006F3589">
        <w:rPr>
          <w:rFonts w:cstheme="minorHAnsi"/>
        </w:rPr>
        <w:t>prodlení Uživatele s uhrazením kupní ceny delší než 30 kalendářních dnů, přičemž Poskytovatel je povinen před odstoupením od smlouvy Uživatele písemně upozornit na neplnění jeho závazků a poskytnout mu přiměřenou lhůtu k nápravě.</w:t>
      </w:r>
    </w:p>
    <w:p w14:paraId="424D2B02" w14:textId="77777777" w:rsidR="00486501" w:rsidRPr="006F3589" w:rsidRDefault="00486501" w:rsidP="006F3589">
      <w:pPr>
        <w:numPr>
          <w:ilvl w:val="0"/>
          <w:numId w:val="8"/>
        </w:numPr>
        <w:tabs>
          <w:tab w:val="clear" w:pos="5180"/>
          <w:tab w:val="num" w:pos="851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Odstoupení od této smlouvy musí být písemné a nabývá účinnosti dnem doručení tohoto písemného oznámení druhé smluvní straně.</w:t>
      </w:r>
    </w:p>
    <w:p w14:paraId="2577D30E" w14:textId="77777777" w:rsidR="00486501" w:rsidRPr="006F3589" w:rsidRDefault="00486501" w:rsidP="006F3589">
      <w:pPr>
        <w:numPr>
          <w:ilvl w:val="0"/>
          <w:numId w:val="8"/>
        </w:numPr>
        <w:tabs>
          <w:tab w:val="clear" w:pos="5180"/>
          <w:tab w:val="num" w:pos="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V případě odstoupení od této smlouvy jsou smluvní strany povinny vypořádat své vzájemné závazky a pohledávky stanovené v zákoně nebo v této smlouvě, a to do 30 dnů od právních účinků odstoupení nebo v dohodnuté lhůtě.</w:t>
      </w:r>
    </w:p>
    <w:p w14:paraId="00E88613" w14:textId="7032C15F" w:rsidR="00486501" w:rsidRDefault="00486501" w:rsidP="006F3589">
      <w:pPr>
        <w:numPr>
          <w:ilvl w:val="0"/>
          <w:numId w:val="8"/>
        </w:numPr>
        <w:tabs>
          <w:tab w:val="clear" w:pos="518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Ukončením účinnosti této smlouvy odstoupením od smlouvy nebo jiným způsobem nejsou dotčena práva na smluvní pokuty a náhradu újmy a další závazky, z jejichž povahy vyplývá, že mají trvat i po ukončení účinnosti této smlouvy.</w:t>
      </w:r>
    </w:p>
    <w:p w14:paraId="5C2BB0B2" w14:textId="77777777" w:rsidR="00634666" w:rsidRPr="006F3589" w:rsidRDefault="00634666" w:rsidP="006F3589">
      <w:pPr>
        <w:spacing w:after="0"/>
        <w:jc w:val="both"/>
        <w:rPr>
          <w:rFonts w:cstheme="minorHAnsi"/>
        </w:rPr>
      </w:pPr>
    </w:p>
    <w:p w14:paraId="23516B09" w14:textId="77777777" w:rsidR="00486501" w:rsidRPr="0082290B" w:rsidRDefault="00486501" w:rsidP="0096119C">
      <w:pPr>
        <w:tabs>
          <w:tab w:val="left" w:pos="567"/>
          <w:tab w:val="left" w:pos="1701"/>
        </w:tabs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82290B">
        <w:rPr>
          <w:rFonts w:cstheme="minorHAnsi"/>
          <w:b/>
          <w:bCs/>
          <w:sz w:val="24"/>
          <w:szCs w:val="24"/>
        </w:rPr>
        <w:t xml:space="preserve">XIII. </w:t>
      </w:r>
      <w:r w:rsidRPr="0082290B">
        <w:rPr>
          <w:rFonts w:cstheme="minorHAnsi"/>
          <w:b/>
          <w:sz w:val="24"/>
          <w:szCs w:val="24"/>
        </w:rPr>
        <w:t>Závěrečná ujednání</w:t>
      </w:r>
    </w:p>
    <w:p w14:paraId="05840F7D" w14:textId="200B8FEC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V otázkách touto smlouvou výslovně neupravených se práva a povinnosti smluvních stran řídí příslušnými ustanoveními obecně závazných právních předpisů platných na území České republiky, zejména zák. č. 89/2012 Sb., občanský zákoník, ve znění pozdějších předpisů, ZZVZ a ostatními právními předpisy vztahujícími se k předmětu této smlouvy.</w:t>
      </w:r>
    </w:p>
    <w:p w14:paraId="3652F25F" w14:textId="77777777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Veškeré spory, které se smluvním stranám nepodaří vyřešit smírnou cestou, budou řešeny věcně a místně příslušným soudem České republiky.</w:t>
      </w:r>
    </w:p>
    <w:p w14:paraId="7C02BA16" w14:textId="77777777" w:rsidR="00DB0928" w:rsidRDefault="00486501" w:rsidP="00574B96">
      <w:pPr>
        <w:numPr>
          <w:ilvl w:val="1"/>
          <w:numId w:val="1"/>
        </w:numPr>
        <w:spacing w:after="0" w:line="240" w:lineRule="auto"/>
        <w:ind w:left="992" w:hanging="425"/>
        <w:jc w:val="both"/>
        <w:rPr>
          <w:rFonts w:cstheme="minorHAnsi"/>
        </w:rPr>
      </w:pPr>
      <w:r w:rsidRPr="00DB0928">
        <w:rPr>
          <w:rFonts w:cstheme="minorHAnsi"/>
        </w:rPr>
        <w:t>Tato smlouva bude uzavřena v elektronické nebo listinné podobě, v závislosti na možnostech a</w:t>
      </w:r>
      <w:r w:rsidR="002F63AA" w:rsidRPr="00DB0928">
        <w:rPr>
          <w:rFonts w:cstheme="minorHAnsi"/>
        </w:rPr>
        <w:t> </w:t>
      </w:r>
      <w:r w:rsidRPr="00DB0928">
        <w:rPr>
          <w:rFonts w:cstheme="minorHAnsi"/>
        </w:rPr>
        <w:t xml:space="preserve">dohodě smluvních stran. </w:t>
      </w:r>
    </w:p>
    <w:p w14:paraId="698C7F0C" w14:textId="4E49B071" w:rsidR="00486501" w:rsidRPr="00DB0928" w:rsidRDefault="00486501" w:rsidP="00574B96">
      <w:pPr>
        <w:numPr>
          <w:ilvl w:val="1"/>
          <w:numId w:val="1"/>
        </w:numPr>
        <w:spacing w:after="0" w:line="240" w:lineRule="auto"/>
        <w:ind w:left="992" w:hanging="425"/>
        <w:jc w:val="both"/>
        <w:rPr>
          <w:rFonts w:cstheme="minorHAnsi"/>
        </w:rPr>
      </w:pPr>
      <w:r w:rsidRPr="00DB0928">
        <w:rPr>
          <w:rFonts w:cstheme="minorHAnsi"/>
        </w:rPr>
        <w:t>V případě uzavření v listinné podobě bude vyhotovena ve čtyřech stejnopisech, z nichž každý má platnost originálu a každá smluvní strana obdrží po dvou z nich.</w:t>
      </w:r>
    </w:p>
    <w:p w14:paraId="222E2EC8" w14:textId="77777777" w:rsidR="00E41D59" w:rsidRDefault="00486501" w:rsidP="00E41D59">
      <w:pPr>
        <w:pStyle w:val="Odstavecseseznamem"/>
        <w:numPr>
          <w:ilvl w:val="1"/>
          <w:numId w:val="1"/>
        </w:numPr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6F3589">
        <w:rPr>
          <w:rFonts w:asciiTheme="minorHAnsi" w:hAnsiTheme="minorHAnsi" w:cstheme="minorHAnsi"/>
          <w:sz w:val="22"/>
          <w:szCs w:val="22"/>
        </w:rPr>
        <w:t>V případě uzavření v elektronické podobě bude uzavřena připojením zaručených elektronických podpisů obou smluvních stran.</w:t>
      </w:r>
    </w:p>
    <w:p w14:paraId="37C8B4B2" w14:textId="77777777" w:rsidR="00E41D59" w:rsidRDefault="00486501" w:rsidP="003519FB">
      <w:pPr>
        <w:spacing w:after="0" w:line="240" w:lineRule="auto"/>
        <w:ind w:left="425"/>
        <w:jc w:val="both"/>
        <w:rPr>
          <w:rFonts w:cstheme="minorHAnsi"/>
        </w:rPr>
      </w:pPr>
      <w:r w:rsidRPr="00E41D59">
        <w:rPr>
          <w:rFonts w:cstheme="minorHAnsi"/>
        </w:rPr>
        <w:t>Toto ustanovení se použije obdobně i na případné dodatky smlouvy</w:t>
      </w:r>
      <w:r w:rsidR="00E41D59" w:rsidRPr="00E41D59">
        <w:rPr>
          <w:rFonts w:cstheme="minorHAnsi"/>
        </w:rPr>
        <w:t>.</w:t>
      </w:r>
    </w:p>
    <w:p w14:paraId="69254792" w14:textId="77777777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 xml:space="preserve"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</w:t>
      </w:r>
      <w:r w:rsidRPr="006F3589">
        <w:rPr>
          <w:rFonts w:cstheme="minorHAnsi"/>
        </w:rPr>
        <w:lastRenderedPageBreak/>
        <w:t>zpráv. Neplatnost dodatku z důvodu nedodržení formy lze namítnout kdykoliv, a to i když již bylo započato s plněním. Za změnu smlouvy se nepovažuje změna identifikačních či kontaktních údajů.</w:t>
      </w:r>
    </w:p>
    <w:p w14:paraId="5637A98B" w14:textId="6DBB0FB3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Pokud bude z jakéhokoliv důvodu některé ustanovení této smlouvy shledáno neplatným, nečiní tato skutečnost neplatnou celou smlouvu. V takovém případě jsou smluvní strany povinny bez zbytečného odkladu neplatné ustanovení nahradit novým platným, jež bude odpovídat smyslu a</w:t>
      </w:r>
      <w:r w:rsidR="00D04D18">
        <w:rPr>
          <w:rFonts w:cstheme="minorHAnsi"/>
        </w:rPr>
        <w:t> </w:t>
      </w:r>
      <w:r w:rsidRPr="006F3589">
        <w:rPr>
          <w:rFonts w:cstheme="minorHAnsi"/>
        </w:rPr>
        <w:t>účelu této smlouvy.</w:t>
      </w:r>
    </w:p>
    <w:p w14:paraId="30701CDA" w14:textId="77777777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Smluvní strany podpisem na této smlouvě potvrzují, že jsou si vědomy, že se na tuto smlouvu vztahuje povinnost jejího zveřejnění dle zákona č. 340/2015 Sb., o zvláštních podmínkách účinnosti některých smluv, uveřejňování těchto smluv a o registru smluv (zákon o registru smluv), v platném znění. Uživatel zajistí její uveřejnění bez zbytečného odkladu, nejpozději do 30 dnů ode dne uzavření smlouvy. Poskytovatel se zveřejněním smlouvy v registru smluv souhlasí.</w:t>
      </w:r>
    </w:p>
    <w:p w14:paraId="580FAB7D" w14:textId="4FEBCF91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Poskytovatel se zavazuje spolupůsobit při výkonu finanční kontroly. Podle § 2 písm. e) zákona č. 320/2001 Sb., o finanční kontrole ve veřejné správě a o změně některých zákonů, v platném znění, je prodávající osobou povinnou spolupůsobit při výkonu finanční kontroly prováděné v</w:t>
      </w:r>
      <w:r w:rsidR="00D04D18">
        <w:rPr>
          <w:rFonts w:cstheme="minorHAnsi"/>
        </w:rPr>
        <w:t> </w:t>
      </w:r>
      <w:r w:rsidRPr="006F3589">
        <w:rPr>
          <w:rFonts w:cstheme="minorHAnsi"/>
        </w:rPr>
        <w:t>souvislosti s úhradou zboží z veřejných výdajů nebo z veřejné finanční podpory. Poskytovatel se zavazuje stejným způsobem zavázat i svoje poddodavatele.</w:t>
      </w:r>
    </w:p>
    <w:p w14:paraId="6C32C182" w14:textId="61A9843C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Poskytovatel je povinen uchovávat všechny doklady a dokumenty po dobu a způsobem stanoveným platnými právními předpisy (zákon č. 563/1991 Sb., o účetnictví, v platném znění a</w:t>
      </w:r>
      <w:r w:rsidR="00D04D18">
        <w:rPr>
          <w:rFonts w:cstheme="minorHAnsi"/>
        </w:rPr>
        <w:t> </w:t>
      </w:r>
      <w:r w:rsidRPr="006F3589">
        <w:rPr>
          <w:rFonts w:cstheme="minorHAnsi"/>
        </w:rPr>
        <w:t>zákon č. 499/2004 Sb., o archivnictví a spisové službě a o změně některých zákonů, v platném znění).</w:t>
      </w:r>
    </w:p>
    <w:p w14:paraId="72369607" w14:textId="77777777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Smluvní strany prohlašují, že skutečnosti uvedené v této smlouvě nepovažují za obchodní tajemství a udělují svolení k jejich užití a zveřejnění bez stanovení jakýchkoli dalších podmínek.</w:t>
      </w:r>
    </w:p>
    <w:p w14:paraId="332689D9" w14:textId="045F31CA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Smluvní strany se zavazují zachovávat mlčenlivost o všech údajích finančního, obchodního a</w:t>
      </w:r>
      <w:r w:rsidR="00D04D18">
        <w:rPr>
          <w:rFonts w:cstheme="minorHAnsi"/>
        </w:rPr>
        <w:t> </w:t>
      </w:r>
      <w:r w:rsidRPr="006F3589">
        <w:rPr>
          <w:rFonts w:cstheme="minorHAnsi"/>
        </w:rPr>
        <w:t>právního charakteru týkajících se druhé smluvní strany, se kterými byly seznámeny v rámci vzájemné spolupráce s druhou smluvní stranou, nebo které získaly či měl z titulu vzájemné spolupráce k dispozici.</w:t>
      </w:r>
    </w:p>
    <w:p w14:paraId="688314AF" w14:textId="219262EE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Poskytovatel se zavazuje, že neposkytne třetím osobám, ani sám nepoužije, informace o</w:t>
      </w:r>
      <w:r w:rsidR="00D04D18">
        <w:rPr>
          <w:rFonts w:cstheme="minorHAnsi"/>
        </w:rPr>
        <w:t> </w:t>
      </w:r>
      <w:r w:rsidRPr="006F3589">
        <w:rPr>
          <w:rFonts w:cstheme="minorHAnsi"/>
        </w:rPr>
        <w:t>systémech Uživatele získané v rámci plnění této smlouvy k jiným než smlouvou stanoveným účelům bez písemného souhlasu Uživatele.</w:t>
      </w:r>
    </w:p>
    <w:p w14:paraId="07BD6906" w14:textId="2B8208B0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theme="minorHAnsi"/>
        </w:rPr>
      </w:pPr>
      <w:r w:rsidRPr="006F3589">
        <w:rPr>
          <w:rFonts w:cstheme="minorHAnsi"/>
        </w:rPr>
        <w:t>Tato smlouva nabývá platnosti dnem jejího podpisu poslední smluvní stranou a účinnosti dnem jejího uveřejnění v registru smluv dle zákona č. 340/2015 Sb., o zvláštních podmínkách účinnosti některých smluv, uveřejňování těchto smluv a o registru smluv (zákon o registru smluv), v</w:t>
      </w:r>
      <w:r w:rsidR="00D04D18">
        <w:rPr>
          <w:rFonts w:cstheme="minorHAnsi"/>
        </w:rPr>
        <w:t> </w:t>
      </w:r>
      <w:r w:rsidRPr="006F3589">
        <w:rPr>
          <w:rFonts w:cstheme="minorHAnsi"/>
        </w:rPr>
        <w:t xml:space="preserve">platném znění. </w:t>
      </w:r>
    </w:p>
    <w:p w14:paraId="0872D0CB" w14:textId="77777777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cstheme="minorHAnsi"/>
          <w:iCs/>
        </w:rPr>
      </w:pPr>
      <w:r w:rsidRPr="006F3589">
        <w:rPr>
          <w:rFonts w:cstheme="minorHAnsi"/>
        </w:rPr>
        <w:t>Smluvní strany prohlašují, že si tuto smlouvu přečetly, a že byla ujednána po vzájemném projednání podle jejich svobodné vůle, určitě, vážně a srozumitelně, na důkaz čehož připojují oprávnění zástupci smluvních stran své vlastnoruční podpisy.</w:t>
      </w:r>
    </w:p>
    <w:p w14:paraId="37C0A568" w14:textId="77777777" w:rsidR="00486501" w:rsidRPr="006F3589" w:rsidRDefault="00486501" w:rsidP="006F358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cstheme="minorHAnsi"/>
          <w:iCs/>
        </w:rPr>
      </w:pPr>
      <w:r w:rsidRPr="006F3589">
        <w:rPr>
          <w:rFonts w:cstheme="minorHAnsi"/>
        </w:rPr>
        <w:t>Nedílnou součástí této smlouvy jsou následující přílohy.</w:t>
      </w:r>
    </w:p>
    <w:p w14:paraId="74966051" w14:textId="77777777" w:rsidR="00486501" w:rsidRDefault="00486501" w:rsidP="006F3589">
      <w:pPr>
        <w:spacing w:after="0"/>
        <w:jc w:val="both"/>
        <w:rPr>
          <w:rFonts w:cstheme="minorHAnsi"/>
          <w:iCs/>
        </w:rPr>
      </w:pPr>
    </w:p>
    <w:p w14:paraId="47FA05F3" w14:textId="40163DE1" w:rsidR="00486501" w:rsidRPr="006F3589" w:rsidRDefault="00486501" w:rsidP="006F3589">
      <w:pPr>
        <w:spacing w:after="0"/>
        <w:jc w:val="both"/>
        <w:rPr>
          <w:rFonts w:cstheme="minorHAnsi"/>
          <w:iCs/>
        </w:rPr>
      </w:pPr>
      <w:r w:rsidRPr="006F3589">
        <w:rPr>
          <w:rFonts w:cstheme="minorHAnsi"/>
          <w:iCs/>
        </w:rPr>
        <w:t xml:space="preserve">Příloha č. 1: </w:t>
      </w:r>
      <w:r w:rsidR="00477DEF">
        <w:rPr>
          <w:rFonts w:cstheme="minorHAnsi"/>
          <w:iCs/>
        </w:rPr>
        <w:tab/>
      </w:r>
      <w:r w:rsidR="00120C36">
        <w:rPr>
          <w:rFonts w:cstheme="minorHAnsi"/>
          <w:iCs/>
        </w:rPr>
        <w:t>Výpočet nabídkové ceny</w:t>
      </w:r>
    </w:p>
    <w:p w14:paraId="227AD5A3" w14:textId="77777777" w:rsidR="00486501" w:rsidRDefault="00486501" w:rsidP="006F3589">
      <w:pPr>
        <w:tabs>
          <w:tab w:val="left" w:pos="5558"/>
        </w:tabs>
        <w:spacing w:after="0"/>
        <w:jc w:val="both"/>
        <w:rPr>
          <w:rFonts w:cstheme="minorHAnsi"/>
          <w:iCs/>
        </w:rPr>
      </w:pPr>
    </w:p>
    <w:p w14:paraId="448D55E5" w14:textId="37A89A72" w:rsidR="00486501" w:rsidRPr="006F3589" w:rsidRDefault="00486501" w:rsidP="006F3589">
      <w:pPr>
        <w:tabs>
          <w:tab w:val="left" w:pos="5558"/>
        </w:tabs>
        <w:spacing w:after="0"/>
        <w:jc w:val="both"/>
        <w:rPr>
          <w:rFonts w:cstheme="minorHAnsi"/>
          <w:iCs/>
        </w:rPr>
      </w:pPr>
      <w:r w:rsidRPr="006F3589">
        <w:rPr>
          <w:rFonts w:cstheme="minorHAnsi"/>
          <w:iCs/>
        </w:rPr>
        <w:t>V</w:t>
      </w:r>
      <w:r w:rsidR="0082290B">
        <w:rPr>
          <w:rFonts w:cstheme="minorHAnsi"/>
          <w:iCs/>
        </w:rPr>
        <w:t xml:space="preserve"> ……………………………….</w:t>
      </w:r>
      <w:r w:rsidRPr="006F3589">
        <w:rPr>
          <w:rFonts w:cstheme="minorHAnsi"/>
          <w:iCs/>
        </w:rPr>
        <w:t xml:space="preserve"> dne</w:t>
      </w:r>
      <w:r w:rsidR="0082290B">
        <w:rPr>
          <w:rFonts w:cstheme="minorHAnsi"/>
          <w:iCs/>
        </w:rPr>
        <w:t xml:space="preserve"> </w:t>
      </w:r>
      <w:r w:rsidRPr="006F3589">
        <w:rPr>
          <w:rFonts w:cstheme="minorHAnsi"/>
          <w:iCs/>
        </w:rPr>
        <w:t>……</w:t>
      </w:r>
      <w:r w:rsidR="0082290B">
        <w:rPr>
          <w:rFonts w:cstheme="minorHAnsi"/>
          <w:iCs/>
        </w:rPr>
        <w:t>….</w:t>
      </w:r>
      <w:r w:rsidRPr="006F3589">
        <w:rPr>
          <w:rFonts w:cstheme="minorHAnsi"/>
          <w:iCs/>
        </w:rPr>
        <w:t>……</w:t>
      </w:r>
      <w:r w:rsidR="0082290B">
        <w:rPr>
          <w:rFonts w:cstheme="minorHAnsi"/>
          <w:iCs/>
        </w:rPr>
        <w:t xml:space="preserve"> 20</w:t>
      </w:r>
      <w:r w:rsidR="00A65C9D">
        <w:rPr>
          <w:rFonts w:cstheme="minorHAnsi"/>
          <w:iCs/>
        </w:rPr>
        <w:t>2</w:t>
      </w:r>
      <w:r w:rsidR="00120C36">
        <w:rPr>
          <w:rFonts w:cstheme="minorHAnsi"/>
          <w:iCs/>
        </w:rPr>
        <w:t>5</w:t>
      </w:r>
      <w:r w:rsidRPr="006F3589">
        <w:rPr>
          <w:rFonts w:cstheme="minorHAnsi"/>
          <w:iCs/>
        </w:rPr>
        <w:tab/>
        <w:t>V</w:t>
      </w:r>
      <w:r w:rsidR="0082290B">
        <w:rPr>
          <w:rFonts w:cstheme="minorHAnsi"/>
          <w:iCs/>
        </w:rPr>
        <w:t> Brně</w:t>
      </w:r>
      <w:r w:rsidRPr="006F3589">
        <w:rPr>
          <w:rFonts w:cstheme="minorHAnsi"/>
          <w:iCs/>
        </w:rPr>
        <w:t xml:space="preserve"> dne</w:t>
      </w:r>
      <w:r w:rsidR="0082290B">
        <w:rPr>
          <w:rFonts w:cstheme="minorHAnsi"/>
          <w:iCs/>
        </w:rPr>
        <w:t xml:space="preserve"> </w:t>
      </w:r>
      <w:r w:rsidRPr="006F3589">
        <w:rPr>
          <w:rFonts w:cstheme="minorHAnsi"/>
          <w:iCs/>
        </w:rPr>
        <w:t>……………….</w:t>
      </w:r>
      <w:r w:rsidR="0082290B">
        <w:rPr>
          <w:rFonts w:cstheme="minorHAnsi"/>
          <w:iCs/>
        </w:rPr>
        <w:t xml:space="preserve"> 20</w:t>
      </w:r>
      <w:r w:rsidR="00A65C9D">
        <w:rPr>
          <w:rFonts w:cstheme="minorHAnsi"/>
          <w:iCs/>
        </w:rPr>
        <w:t>2</w:t>
      </w:r>
      <w:r w:rsidR="00120C36">
        <w:rPr>
          <w:rFonts w:cstheme="minorHAnsi"/>
          <w:iCs/>
        </w:rPr>
        <w:t>5</w:t>
      </w:r>
    </w:p>
    <w:p w14:paraId="7D24FD91" w14:textId="77777777" w:rsidR="00486501" w:rsidRPr="006F3589" w:rsidRDefault="00486501" w:rsidP="006F3589">
      <w:pPr>
        <w:tabs>
          <w:tab w:val="left" w:pos="5580"/>
        </w:tabs>
        <w:spacing w:after="0"/>
        <w:rPr>
          <w:rFonts w:cstheme="minorHAnsi"/>
          <w:iCs/>
        </w:rPr>
      </w:pPr>
    </w:p>
    <w:p w14:paraId="676E64E7" w14:textId="77777777" w:rsidR="00486501" w:rsidRPr="006F3589" w:rsidRDefault="00486501" w:rsidP="006F3589">
      <w:pPr>
        <w:tabs>
          <w:tab w:val="left" w:pos="5580"/>
        </w:tabs>
        <w:spacing w:after="0"/>
        <w:rPr>
          <w:rFonts w:cstheme="minorHAnsi"/>
          <w:iCs/>
        </w:rPr>
      </w:pPr>
    </w:p>
    <w:p w14:paraId="5A5BAE96" w14:textId="607B697F" w:rsidR="00486501" w:rsidRDefault="00486501" w:rsidP="006F3589">
      <w:pPr>
        <w:tabs>
          <w:tab w:val="left" w:pos="5580"/>
        </w:tabs>
        <w:spacing w:after="0"/>
        <w:jc w:val="both"/>
        <w:rPr>
          <w:rFonts w:cstheme="minorHAnsi"/>
          <w:iCs/>
        </w:rPr>
      </w:pPr>
      <w:r w:rsidRPr="006F3589">
        <w:rPr>
          <w:rFonts w:cstheme="minorHAnsi"/>
          <w:iCs/>
        </w:rPr>
        <w:t>_________________________</w:t>
      </w:r>
      <w:r w:rsidR="0082290B">
        <w:rPr>
          <w:rFonts w:cstheme="minorHAnsi"/>
          <w:iCs/>
        </w:rPr>
        <w:t>_</w:t>
      </w:r>
      <w:r w:rsidR="0082290B">
        <w:rPr>
          <w:rFonts w:cstheme="minorHAnsi"/>
          <w:iCs/>
        </w:rPr>
        <w:tab/>
        <w:t>___________________________</w:t>
      </w:r>
    </w:p>
    <w:p w14:paraId="285196A1" w14:textId="5140CFF3" w:rsidR="00486501" w:rsidRPr="006F3589" w:rsidRDefault="0082290B" w:rsidP="00DB0928">
      <w:pPr>
        <w:tabs>
          <w:tab w:val="left" w:pos="5580"/>
        </w:tabs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                    Poskytovatel</w:t>
      </w:r>
      <w:r>
        <w:rPr>
          <w:rFonts w:cstheme="minorHAnsi"/>
          <w:iCs/>
        </w:rPr>
        <w:tab/>
        <w:t xml:space="preserve">                      Uživatel</w:t>
      </w:r>
    </w:p>
    <w:sectPr w:rsidR="00486501" w:rsidRPr="006F3589" w:rsidSect="00477DEF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4A8E" w14:textId="77777777" w:rsidR="00BD32FD" w:rsidRDefault="00BD32FD" w:rsidP="00486501">
      <w:pPr>
        <w:spacing w:after="0" w:line="240" w:lineRule="auto"/>
      </w:pPr>
      <w:r>
        <w:separator/>
      </w:r>
    </w:p>
  </w:endnote>
  <w:endnote w:type="continuationSeparator" w:id="0">
    <w:p w14:paraId="4B05ED66" w14:textId="77777777" w:rsidR="00BD32FD" w:rsidRDefault="00BD32FD" w:rsidP="0048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2136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93B61D" w14:textId="69F44528" w:rsidR="00AD1D68" w:rsidRPr="00477DEF" w:rsidRDefault="00AD1D68">
        <w:pPr>
          <w:pStyle w:val="Zpat"/>
          <w:jc w:val="center"/>
          <w:rPr>
            <w:sz w:val="18"/>
            <w:szCs w:val="18"/>
          </w:rPr>
        </w:pPr>
        <w:r w:rsidRPr="00477DEF">
          <w:rPr>
            <w:sz w:val="18"/>
            <w:szCs w:val="18"/>
          </w:rPr>
          <w:fldChar w:fldCharType="begin"/>
        </w:r>
        <w:r w:rsidRPr="00477DEF">
          <w:rPr>
            <w:sz w:val="18"/>
            <w:szCs w:val="18"/>
          </w:rPr>
          <w:instrText>PAGE   \* MERGEFORMAT</w:instrText>
        </w:r>
        <w:r w:rsidRPr="00477DEF">
          <w:rPr>
            <w:sz w:val="18"/>
            <w:szCs w:val="18"/>
          </w:rPr>
          <w:fldChar w:fldCharType="separate"/>
        </w:r>
        <w:r w:rsidR="003519FB">
          <w:rPr>
            <w:noProof/>
            <w:sz w:val="18"/>
            <w:szCs w:val="18"/>
          </w:rPr>
          <w:t>2</w:t>
        </w:r>
        <w:r w:rsidRPr="00477DEF">
          <w:rPr>
            <w:sz w:val="18"/>
            <w:szCs w:val="18"/>
          </w:rPr>
          <w:fldChar w:fldCharType="end"/>
        </w:r>
      </w:p>
    </w:sdtContent>
  </w:sdt>
  <w:p w14:paraId="62BE5A1D" w14:textId="77777777" w:rsidR="00AD1D68" w:rsidRDefault="00AD1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F0B3" w14:textId="77777777" w:rsidR="00BD32FD" w:rsidRDefault="00BD32FD" w:rsidP="00486501">
      <w:pPr>
        <w:spacing w:after="0" w:line="240" w:lineRule="auto"/>
      </w:pPr>
      <w:r>
        <w:separator/>
      </w:r>
    </w:p>
  </w:footnote>
  <w:footnote w:type="continuationSeparator" w:id="0">
    <w:p w14:paraId="223D0ECB" w14:textId="77777777" w:rsidR="00BD32FD" w:rsidRDefault="00BD32FD" w:rsidP="0048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4F32" w14:textId="39ABEEC8" w:rsidR="00486501" w:rsidRDefault="00486501">
    <w:pPr>
      <w:pStyle w:val="Zhlav"/>
    </w:pPr>
  </w:p>
  <w:p w14:paraId="51653676" w14:textId="705E5CA0" w:rsidR="00486501" w:rsidRPr="00120C36" w:rsidRDefault="00486501" w:rsidP="00477DEF">
    <w:pPr>
      <w:pStyle w:val="Zhlav"/>
      <w:jc w:val="right"/>
      <w:rPr>
        <w:i/>
        <w:iCs/>
        <w:sz w:val="18"/>
        <w:szCs w:val="18"/>
      </w:rPr>
    </w:pPr>
    <w:r>
      <w:tab/>
    </w:r>
    <w:r w:rsidR="00120C36" w:rsidRPr="00120C36">
      <w:rPr>
        <w:i/>
        <w:iCs/>
      </w:rPr>
      <w:t xml:space="preserve">„Licence </w:t>
    </w:r>
    <w:proofErr w:type="spellStart"/>
    <w:r w:rsidR="00120C36" w:rsidRPr="00120C36">
      <w:rPr>
        <w:i/>
        <w:iCs/>
      </w:rPr>
      <w:t>Avid</w:t>
    </w:r>
    <w:proofErr w:type="spellEnd"/>
    <w:r w:rsidR="00120C36" w:rsidRPr="00120C36">
      <w:rPr>
        <w:i/>
        <w:iCs/>
      </w:rPr>
      <w:t xml:space="preserve"> Media </w:t>
    </w:r>
    <w:proofErr w:type="spellStart"/>
    <w:r w:rsidR="00120C36" w:rsidRPr="00120C36">
      <w:rPr>
        <w:i/>
        <w:iCs/>
      </w:rPr>
      <w:t>Composer</w:t>
    </w:r>
    <w:proofErr w:type="spellEnd"/>
    <w:r w:rsidR="00120C36" w:rsidRPr="00120C36">
      <w:rPr>
        <w:i/>
        <w:iCs/>
      </w:rPr>
      <w:t xml:space="preserve"> </w:t>
    </w:r>
    <w:proofErr w:type="spellStart"/>
    <w:r w:rsidR="00120C36" w:rsidRPr="00120C36">
      <w:rPr>
        <w:i/>
        <w:iCs/>
      </w:rPr>
      <w:t>Ultimate</w:t>
    </w:r>
    <w:proofErr w:type="spellEnd"/>
    <w:r w:rsidR="00120C36" w:rsidRPr="00120C36">
      <w:rPr>
        <w:i/>
        <w:iCs/>
      </w:rPr>
      <w:t xml:space="preserve"> pro DF“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08F2" w14:textId="535EE838" w:rsidR="00EA3E5B" w:rsidRDefault="00EA3E5B">
    <w:pPr>
      <w:pStyle w:val="Zhlav"/>
    </w:pPr>
    <w:r>
      <w:rPr>
        <w:noProof/>
      </w:rPr>
      <w:drawing>
        <wp:inline distT="0" distB="0" distL="0" distR="0" wp14:anchorId="0C7D2E31" wp14:editId="3961BAAF">
          <wp:extent cx="5759450" cy="1427480"/>
          <wp:effectExtent l="0" t="0" r="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2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FF820F" w14:textId="1AEF0168" w:rsidR="00EA3E5B" w:rsidRDefault="00EA3E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337"/>
    <w:multiLevelType w:val="hybridMultilevel"/>
    <w:tmpl w:val="92509B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7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010C5D"/>
    <w:multiLevelType w:val="hybridMultilevel"/>
    <w:tmpl w:val="EC8097F6"/>
    <w:lvl w:ilvl="0" w:tplc="8A0EE2D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10BA534A"/>
    <w:multiLevelType w:val="hybridMultilevel"/>
    <w:tmpl w:val="E506BEB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875A96"/>
    <w:multiLevelType w:val="hybridMultilevel"/>
    <w:tmpl w:val="EDCC64FA"/>
    <w:lvl w:ilvl="0" w:tplc="05E442E2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597B"/>
    <w:multiLevelType w:val="hybridMultilevel"/>
    <w:tmpl w:val="2BC0DF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82B98"/>
    <w:multiLevelType w:val="hybridMultilevel"/>
    <w:tmpl w:val="544ECD74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2E966A7D"/>
    <w:multiLevelType w:val="hybridMultilevel"/>
    <w:tmpl w:val="DB4477A8"/>
    <w:lvl w:ilvl="0" w:tplc="C386652E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A0F5E"/>
    <w:multiLevelType w:val="hybridMultilevel"/>
    <w:tmpl w:val="DB4477A8"/>
    <w:lvl w:ilvl="0" w:tplc="C386652E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CE2DA9"/>
    <w:multiLevelType w:val="hybridMultilevel"/>
    <w:tmpl w:val="B276EF08"/>
    <w:lvl w:ilvl="0" w:tplc="1152B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987BB4"/>
    <w:multiLevelType w:val="hybridMultilevel"/>
    <w:tmpl w:val="157A71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B715FBE"/>
    <w:multiLevelType w:val="hybridMultilevel"/>
    <w:tmpl w:val="2CB8E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39519">
    <w:abstractNumId w:val="0"/>
  </w:num>
  <w:num w:numId="2" w16cid:durableId="1022130436">
    <w:abstractNumId w:val="5"/>
  </w:num>
  <w:num w:numId="3" w16cid:durableId="215287525">
    <w:abstractNumId w:val="4"/>
  </w:num>
  <w:num w:numId="4" w16cid:durableId="756051037">
    <w:abstractNumId w:val="1"/>
  </w:num>
  <w:num w:numId="5" w16cid:durableId="1331373715">
    <w:abstractNumId w:val="9"/>
  </w:num>
  <w:num w:numId="6" w16cid:durableId="2044399112">
    <w:abstractNumId w:val="7"/>
  </w:num>
  <w:num w:numId="7" w16cid:durableId="445806523">
    <w:abstractNumId w:val="10"/>
  </w:num>
  <w:num w:numId="8" w16cid:durableId="953246120">
    <w:abstractNumId w:val="6"/>
  </w:num>
  <w:num w:numId="9" w16cid:durableId="515657617">
    <w:abstractNumId w:val="8"/>
  </w:num>
  <w:num w:numId="10" w16cid:durableId="777919330">
    <w:abstractNumId w:val="13"/>
  </w:num>
  <w:num w:numId="11" w16cid:durableId="1986467667">
    <w:abstractNumId w:val="11"/>
  </w:num>
  <w:num w:numId="12" w16cid:durableId="167794330">
    <w:abstractNumId w:val="12"/>
  </w:num>
  <w:num w:numId="13" w16cid:durableId="616713494">
    <w:abstractNumId w:val="2"/>
  </w:num>
  <w:num w:numId="14" w16cid:durableId="96708167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01"/>
    <w:rsid w:val="00002948"/>
    <w:rsid w:val="00002E89"/>
    <w:rsid w:val="00010936"/>
    <w:rsid w:val="0001499F"/>
    <w:rsid w:val="0002278D"/>
    <w:rsid w:val="00064C33"/>
    <w:rsid w:val="00064D70"/>
    <w:rsid w:val="00083E5E"/>
    <w:rsid w:val="000869FA"/>
    <w:rsid w:val="000A1108"/>
    <w:rsid w:val="000A6158"/>
    <w:rsid w:val="000B02B6"/>
    <w:rsid w:val="000B3D9D"/>
    <w:rsid w:val="000F00A2"/>
    <w:rsid w:val="000F4FF1"/>
    <w:rsid w:val="000F603E"/>
    <w:rsid w:val="00101ED8"/>
    <w:rsid w:val="00104CF9"/>
    <w:rsid w:val="00113784"/>
    <w:rsid w:val="00120C36"/>
    <w:rsid w:val="001248B5"/>
    <w:rsid w:val="001310CC"/>
    <w:rsid w:val="0019075D"/>
    <w:rsid w:val="001A0BFF"/>
    <w:rsid w:val="001A2A05"/>
    <w:rsid w:val="001A3ED1"/>
    <w:rsid w:val="001D29FC"/>
    <w:rsid w:val="001F1174"/>
    <w:rsid w:val="001F51E4"/>
    <w:rsid w:val="002565DC"/>
    <w:rsid w:val="00262E93"/>
    <w:rsid w:val="0027557F"/>
    <w:rsid w:val="00275E85"/>
    <w:rsid w:val="00285BCC"/>
    <w:rsid w:val="0029514A"/>
    <w:rsid w:val="002A3318"/>
    <w:rsid w:val="002C1C16"/>
    <w:rsid w:val="002C447E"/>
    <w:rsid w:val="002C607E"/>
    <w:rsid w:val="002D3B50"/>
    <w:rsid w:val="002E03FC"/>
    <w:rsid w:val="002E3DC0"/>
    <w:rsid w:val="002E6BCB"/>
    <w:rsid w:val="002F4968"/>
    <w:rsid w:val="002F63AA"/>
    <w:rsid w:val="003004FD"/>
    <w:rsid w:val="003011D5"/>
    <w:rsid w:val="00310106"/>
    <w:rsid w:val="00323B9E"/>
    <w:rsid w:val="00342582"/>
    <w:rsid w:val="003519FB"/>
    <w:rsid w:val="00365A8E"/>
    <w:rsid w:val="003701D8"/>
    <w:rsid w:val="00374CE1"/>
    <w:rsid w:val="0038191A"/>
    <w:rsid w:val="00381B8E"/>
    <w:rsid w:val="003968C0"/>
    <w:rsid w:val="003F7D9E"/>
    <w:rsid w:val="00421CFA"/>
    <w:rsid w:val="00425C97"/>
    <w:rsid w:val="00442222"/>
    <w:rsid w:val="0046749F"/>
    <w:rsid w:val="00477DEF"/>
    <w:rsid w:val="00481DC7"/>
    <w:rsid w:val="00486501"/>
    <w:rsid w:val="004A7A24"/>
    <w:rsid w:val="004B466F"/>
    <w:rsid w:val="004C5FC7"/>
    <w:rsid w:val="004C6031"/>
    <w:rsid w:val="004D10EC"/>
    <w:rsid w:val="00503C29"/>
    <w:rsid w:val="005212FA"/>
    <w:rsid w:val="00540A42"/>
    <w:rsid w:val="005455B6"/>
    <w:rsid w:val="00550AE5"/>
    <w:rsid w:val="00556FC1"/>
    <w:rsid w:val="0057018F"/>
    <w:rsid w:val="005758E6"/>
    <w:rsid w:val="00587261"/>
    <w:rsid w:val="005B0357"/>
    <w:rsid w:val="005B7DE2"/>
    <w:rsid w:val="005D5B6F"/>
    <w:rsid w:val="005F781F"/>
    <w:rsid w:val="00607D92"/>
    <w:rsid w:val="006253CD"/>
    <w:rsid w:val="00634595"/>
    <w:rsid w:val="00634666"/>
    <w:rsid w:val="00636CB1"/>
    <w:rsid w:val="00644CBA"/>
    <w:rsid w:val="00656251"/>
    <w:rsid w:val="006702CD"/>
    <w:rsid w:val="006718D2"/>
    <w:rsid w:val="00672955"/>
    <w:rsid w:val="006846FE"/>
    <w:rsid w:val="00696D01"/>
    <w:rsid w:val="006B48EF"/>
    <w:rsid w:val="006D0D1F"/>
    <w:rsid w:val="006E1F27"/>
    <w:rsid w:val="006F3589"/>
    <w:rsid w:val="00706965"/>
    <w:rsid w:val="007576A9"/>
    <w:rsid w:val="00786A37"/>
    <w:rsid w:val="007D121D"/>
    <w:rsid w:val="007D2044"/>
    <w:rsid w:val="007D7D57"/>
    <w:rsid w:val="007F0A86"/>
    <w:rsid w:val="007F4EB5"/>
    <w:rsid w:val="0082290B"/>
    <w:rsid w:val="00827A1B"/>
    <w:rsid w:val="00833731"/>
    <w:rsid w:val="00854E5C"/>
    <w:rsid w:val="00856006"/>
    <w:rsid w:val="00893C39"/>
    <w:rsid w:val="008942DC"/>
    <w:rsid w:val="008A5324"/>
    <w:rsid w:val="008D7687"/>
    <w:rsid w:val="008F3777"/>
    <w:rsid w:val="00923922"/>
    <w:rsid w:val="009414E1"/>
    <w:rsid w:val="00943B34"/>
    <w:rsid w:val="0094635C"/>
    <w:rsid w:val="00950DD0"/>
    <w:rsid w:val="0096119C"/>
    <w:rsid w:val="00975236"/>
    <w:rsid w:val="00977040"/>
    <w:rsid w:val="00997848"/>
    <w:rsid w:val="009A6F0E"/>
    <w:rsid w:val="009B023F"/>
    <w:rsid w:val="009B22CE"/>
    <w:rsid w:val="009B4295"/>
    <w:rsid w:val="009C1A18"/>
    <w:rsid w:val="009C2CD7"/>
    <w:rsid w:val="009C4F92"/>
    <w:rsid w:val="009D3718"/>
    <w:rsid w:val="00A00DB4"/>
    <w:rsid w:val="00A02B8D"/>
    <w:rsid w:val="00A05091"/>
    <w:rsid w:val="00A32E3A"/>
    <w:rsid w:val="00A47EED"/>
    <w:rsid w:val="00A56CBB"/>
    <w:rsid w:val="00A65C9D"/>
    <w:rsid w:val="00A72479"/>
    <w:rsid w:val="00A762DF"/>
    <w:rsid w:val="00A95F27"/>
    <w:rsid w:val="00A9738D"/>
    <w:rsid w:val="00AA0BA4"/>
    <w:rsid w:val="00AD1D68"/>
    <w:rsid w:val="00AE2699"/>
    <w:rsid w:val="00AE68DA"/>
    <w:rsid w:val="00B101C4"/>
    <w:rsid w:val="00B13F93"/>
    <w:rsid w:val="00B14DF4"/>
    <w:rsid w:val="00B1567A"/>
    <w:rsid w:val="00B35998"/>
    <w:rsid w:val="00B5422A"/>
    <w:rsid w:val="00B622EC"/>
    <w:rsid w:val="00B63B42"/>
    <w:rsid w:val="00B65498"/>
    <w:rsid w:val="00B80C6D"/>
    <w:rsid w:val="00B8313C"/>
    <w:rsid w:val="00B87292"/>
    <w:rsid w:val="00BA398E"/>
    <w:rsid w:val="00BA6841"/>
    <w:rsid w:val="00BB5A0C"/>
    <w:rsid w:val="00BC32EB"/>
    <w:rsid w:val="00BC4B89"/>
    <w:rsid w:val="00BC5518"/>
    <w:rsid w:val="00BD32FD"/>
    <w:rsid w:val="00BD567A"/>
    <w:rsid w:val="00BD5680"/>
    <w:rsid w:val="00C1296E"/>
    <w:rsid w:val="00C24025"/>
    <w:rsid w:val="00C54905"/>
    <w:rsid w:val="00C6329C"/>
    <w:rsid w:val="00C81DAB"/>
    <w:rsid w:val="00C9696D"/>
    <w:rsid w:val="00CC5049"/>
    <w:rsid w:val="00CD12E7"/>
    <w:rsid w:val="00CE616E"/>
    <w:rsid w:val="00D04D18"/>
    <w:rsid w:val="00D1053E"/>
    <w:rsid w:val="00D2060A"/>
    <w:rsid w:val="00D440DA"/>
    <w:rsid w:val="00D470ED"/>
    <w:rsid w:val="00D64520"/>
    <w:rsid w:val="00D921C7"/>
    <w:rsid w:val="00D95281"/>
    <w:rsid w:val="00D964D8"/>
    <w:rsid w:val="00DA0BE5"/>
    <w:rsid w:val="00DB0928"/>
    <w:rsid w:val="00DC516C"/>
    <w:rsid w:val="00DD119A"/>
    <w:rsid w:val="00E0024F"/>
    <w:rsid w:val="00E04240"/>
    <w:rsid w:val="00E248C5"/>
    <w:rsid w:val="00E278B1"/>
    <w:rsid w:val="00E27BDD"/>
    <w:rsid w:val="00E3283F"/>
    <w:rsid w:val="00E41A67"/>
    <w:rsid w:val="00E41D59"/>
    <w:rsid w:val="00E570FD"/>
    <w:rsid w:val="00E65CDF"/>
    <w:rsid w:val="00E75BDC"/>
    <w:rsid w:val="00E85FE0"/>
    <w:rsid w:val="00EA3E5B"/>
    <w:rsid w:val="00EB6548"/>
    <w:rsid w:val="00EB695A"/>
    <w:rsid w:val="00F011DC"/>
    <w:rsid w:val="00F01C5D"/>
    <w:rsid w:val="00F01CD9"/>
    <w:rsid w:val="00F0496B"/>
    <w:rsid w:val="00F049CB"/>
    <w:rsid w:val="00F37554"/>
    <w:rsid w:val="00F37B42"/>
    <w:rsid w:val="00F42791"/>
    <w:rsid w:val="00F4421F"/>
    <w:rsid w:val="00F5440E"/>
    <w:rsid w:val="00F61DEC"/>
    <w:rsid w:val="00F7361B"/>
    <w:rsid w:val="00F8117E"/>
    <w:rsid w:val="00F902C0"/>
    <w:rsid w:val="00FA1C1E"/>
    <w:rsid w:val="00FA7401"/>
    <w:rsid w:val="00FB0764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B7EB0A"/>
  <w15:docId w15:val="{B4AB9ADD-133E-493F-9CF7-511881BA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6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501"/>
  </w:style>
  <w:style w:type="paragraph" w:styleId="Zpat">
    <w:name w:val="footer"/>
    <w:basedOn w:val="Normln"/>
    <w:link w:val="ZpatChar"/>
    <w:uiPriority w:val="99"/>
    <w:unhideWhenUsed/>
    <w:rsid w:val="00486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501"/>
  </w:style>
  <w:style w:type="paragraph" w:customStyle="1" w:styleId="BodyText21">
    <w:name w:val="Body Text 21"/>
    <w:basedOn w:val="Normln"/>
    <w:uiPriority w:val="99"/>
    <w:rsid w:val="00486501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5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650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5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5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5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5B6"/>
    <w:rPr>
      <w:rFonts w:ascii="Tahoma" w:hAnsi="Tahoma" w:cs="Tahoma"/>
      <w:sz w:val="16"/>
      <w:szCs w:val="16"/>
    </w:rPr>
  </w:style>
  <w:style w:type="paragraph" w:customStyle="1" w:styleId="Textslodst">
    <w:name w:val="Text čísl. odst."/>
    <w:basedOn w:val="Normln"/>
    <w:qFormat/>
    <w:rsid w:val="00B622EC"/>
    <w:pPr>
      <w:tabs>
        <w:tab w:val="left" w:pos="1080"/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977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545AB57F611B4F8401F23B69B99A0D" ma:contentTypeVersion="9" ma:contentTypeDescription="Vytvoří nový dokument" ma:contentTypeScope="" ma:versionID="8d2e5a44215824f78f46d0fa699f4b7f">
  <xsd:schema xmlns:xsd="http://www.w3.org/2001/XMLSchema" xmlns:xs="http://www.w3.org/2001/XMLSchema" xmlns:p="http://schemas.microsoft.com/office/2006/metadata/properties" xmlns:ns3="28128177-d6ad-418e-9e6f-89e638997cf4" xmlns:ns4="ac5871fe-750e-4f81-a31f-2c2bc907b82c" targetNamespace="http://schemas.microsoft.com/office/2006/metadata/properties" ma:root="true" ma:fieldsID="9661f64d7f8fb462e70130cc4c94e699" ns3:_="" ns4:_="">
    <xsd:import namespace="28128177-d6ad-418e-9e6f-89e638997cf4"/>
    <xsd:import namespace="ac5871fe-750e-4f81-a31f-2c2bc907b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8177-d6ad-418e-9e6f-89e63899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71fe-750e-4f81-a31f-2c2bc907b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F268F-0679-454F-8F9F-D1921C1F2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2DDD2-29C4-4ED6-9649-15ABCA0FDA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E9376-BA2B-4B1F-9C28-B11CADDC2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D4F324-CB57-4662-9F37-256267E46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8177-d6ad-418e-9e6f-89e638997cf4"/>
    <ds:schemaRef ds:uri="ac5871fe-750e-4f81-a31f-2c2bc907b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1990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Janáčkova akademie múzických umění v Brně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 Spacil</dc:creator>
  <cp:lastModifiedBy>Lenka Vítková</cp:lastModifiedBy>
  <cp:revision>5</cp:revision>
  <dcterms:created xsi:type="dcterms:W3CDTF">2025-05-26T08:27:00Z</dcterms:created>
  <dcterms:modified xsi:type="dcterms:W3CDTF">2025-05-29T07:48:00Z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0x010100E3545AB57F611B4F8401F23B69B99A0D</vt:lpwstr>
  </property>
</Properties>
</file>