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1F434809">
      <w:pPr>
        <w:pStyle w:val="Zhlav"/>
        <w:rPr>
          <w:rFonts w:ascii="Arial" w:eastAsia="Arial" w:hAnsi="Arial" w:cs="Arial"/>
          <w:i/>
          <w:iCs/>
          <w:sz w:val="22"/>
          <w:szCs w:val="22"/>
        </w:rPr>
      </w:pPr>
      <w:r w:rsidRPr="1F434809">
        <w:rPr>
          <w:rFonts w:ascii="Arial" w:eastAsia="Arial" w:hAnsi="Arial" w:cs="Arial"/>
          <w:i/>
          <w:iCs/>
          <w:sz w:val="22"/>
          <w:szCs w:val="22"/>
        </w:rPr>
        <w:t xml:space="preserve">Příloha č. </w:t>
      </w:r>
      <w:r w:rsidR="00CD76DB" w:rsidRPr="1F434809">
        <w:rPr>
          <w:rFonts w:ascii="Arial" w:eastAsia="Arial" w:hAnsi="Arial" w:cs="Arial"/>
          <w:i/>
          <w:iCs/>
          <w:sz w:val="22"/>
          <w:szCs w:val="22"/>
        </w:rPr>
        <w:t>3</w:t>
      </w:r>
    </w:p>
    <w:p w14:paraId="41617263" w14:textId="77777777" w:rsidR="006F6D6C" w:rsidRPr="00DF3D0B" w:rsidRDefault="006F6D6C" w:rsidP="1F434809">
      <w:pPr>
        <w:pStyle w:val="Zhlav"/>
        <w:rPr>
          <w:rFonts w:ascii="Arial" w:eastAsia="Arial" w:hAnsi="Arial" w:cs="Arial"/>
          <w:i/>
          <w:iCs/>
        </w:rPr>
      </w:pPr>
    </w:p>
    <w:p w14:paraId="0D2C80A0" w14:textId="06ED7890" w:rsidR="00591AAD" w:rsidRPr="00C91615" w:rsidRDefault="003F7969" w:rsidP="1F434809">
      <w:pPr>
        <w:jc w:val="center"/>
        <w:rPr>
          <w:rFonts w:ascii="Arial" w:eastAsia="Arial" w:hAnsi="Arial" w:cs="Arial"/>
          <w:b/>
          <w:bCs/>
          <w:caps/>
          <w:spacing w:val="50"/>
          <w:sz w:val="26"/>
          <w:szCs w:val="26"/>
        </w:rPr>
      </w:pPr>
      <w:r w:rsidRPr="1F434809">
        <w:rPr>
          <w:rFonts w:ascii="Arial" w:eastAsia="Arial" w:hAnsi="Arial" w:cs="Arial"/>
          <w:b/>
          <w:bCs/>
          <w:caps/>
          <w:sz w:val="26"/>
          <w:szCs w:val="26"/>
        </w:rPr>
        <w:t>FORMULÁŘ</w:t>
      </w:r>
      <w:r w:rsidR="008A0DE4" w:rsidRPr="1F434809">
        <w:rPr>
          <w:rFonts w:ascii="Arial" w:eastAsia="Arial" w:hAnsi="Arial" w:cs="Arial"/>
          <w:b/>
          <w:bCs/>
          <w:caps/>
          <w:sz w:val="26"/>
          <w:szCs w:val="26"/>
        </w:rPr>
        <w:t xml:space="preserve"> NABÍDKY</w:t>
      </w:r>
      <w:r w:rsidRPr="1F434809">
        <w:rPr>
          <w:rFonts w:ascii="Arial" w:eastAsia="Arial" w:hAnsi="Arial" w:cs="Arial"/>
          <w:b/>
          <w:bCs/>
          <w:caps/>
          <w:sz w:val="26"/>
          <w:szCs w:val="26"/>
        </w:rPr>
        <w:t xml:space="preserve"> NA VEŘEJNOU </w:t>
      </w:r>
      <w:r w:rsidR="00F62D1B" w:rsidRPr="1F434809">
        <w:rPr>
          <w:rFonts w:ascii="Arial" w:eastAsia="Arial" w:hAnsi="Arial" w:cs="Arial"/>
          <w:b/>
          <w:bCs/>
          <w:caps/>
          <w:sz w:val="26"/>
          <w:szCs w:val="26"/>
        </w:rPr>
        <w:t>ZAKÁZKU</w:t>
      </w:r>
    </w:p>
    <w:p w14:paraId="7F4F24AE" w14:textId="55F2A4DA" w:rsidR="001A1D6A" w:rsidRPr="00A66783" w:rsidRDefault="001A1D6A" w:rsidP="1F434809">
      <w:pP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bCs/>
          <w:i/>
          <w:iCs/>
          <w:spacing w:val="30"/>
          <w:sz w:val="26"/>
          <w:szCs w:val="26"/>
        </w:rPr>
      </w:pPr>
      <w:bookmarkStart w:id="0" w:name="Název_zakázky1"/>
      <w:bookmarkStart w:id="1" w:name="_Hlk70077114"/>
      <w:bookmarkEnd w:id="0"/>
      <w:r w:rsidRPr="1F434809">
        <w:rPr>
          <w:rFonts w:ascii="Arial" w:eastAsia="Arial" w:hAnsi="Arial" w:cs="Arial"/>
          <w:b/>
          <w:bCs/>
          <w:spacing w:val="30"/>
          <w:sz w:val="26"/>
          <w:szCs w:val="26"/>
        </w:rPr>
        <w:t xml:space="preserve">„SP </w:t>
      </w:r>
      <w:r w:rsidR="000F358D" w:rsidRPr="1F434809">
        <w:rPr>
          <w:rFonts w:ascii="Arial" w:eastAsia="Arial" w:hAnsi="Arial" w:cs="Arial"/>
          <w:b/>
          <w:bCs/>
          <w:spacing w:val="30"/>
          <w:sz w:val="26"/>
          <w:szCs w:val="26"/>
        </w:rPr>
        <w:t>6: Dechové</w:t>
      </w:r>
      <w:r w:rsidRPr="1F434809">
        <w:rPr>
          <w:rFonts w:ascii="Arial" w:eastAsia="Arial" w:hAnsi="Arial" w:cs="Arial"/>
          <w:b/>
          <w:bCs/>
          <w:spacing w:val="30"/>
          <w:sz w:val="26"/>
          <w:szCs w:val="26"/>
        </w:rPr>
        <w:t xml:space="preserve"> hudební </w:t>
      </w:r>
      <w:r w:rsidR="000F358D" w:rsidRPr="1F434809">
        <w:rPr>
          <w:rFonts w:ascii="Arial" w:eastAsia="Arial" w:hAnsi="Arial" w:cs="Arial"/>
          <w:b/>
          <w:bCs/>
          <w:spacing w:val="30"/>
          <w:sz w:val="26"/>
          <w:szCs w:val="26"/>
        </w:rPr>
        <w:t>nástroje – Fagot</w:t>
      </w:r>
      <w:r w:rsidRPr="1F434809">
        <w:rPr>
          <w:rFonts w:ascii="Arial" w:eastAsia="Arial" w:hAnsi="Arial" w:cs="Arial"/>
          <w:b/>
          <w:bCs/>
          <w:spacing w:val="30"/>
          <w:sz w:val="26"/>
          <w:szCs w:val="26"/>
        </w:rPr>
        <w:t>“</w:t>
      </w:r>
    </w:p>
    <w:bookmarkEnd w:id="1"/>
    <w:p w14:paraId="2B13A6B6" w14:textId="375F56FE" w:rsidR="00CD76DB" w:rsidRDefault="00CD76DB" w:rsidP="1F434809">
      <w:pPr>
        <w:tabs>
          <w:tab w:val="center" w:pos="4536"/>
          <w:tab w:val="right" w:pos="9072"/>
        </w:tabs>
        <w:jc w:val="center"/>
        <w:rPr>
          <w:rFonts w:ascii="Arial" w:eastAsia="Arial" w:hAnsi="Arial" w:cs="Arial"/>
          <w:sz w:val="20"/>
          <w:szCs w:val="20"/>
        </w:rPr>
      </w:pPr>
      <w:r w:rsidRPr="1F434809">
        <w:rPr>
          <w:rFonts w:ascii="Arial" w:eastAsia="Arial" w:hAnsi="Arial" w:cs="Arial"/>
          <w:sz w:val="20"/>
          <w:szCs w:val="20"/>
        </w:rPr>
        <w:t xml:space="preserve">zadávanou dle zákona č. 134/2016 Sb., o zadávání veřejných zakázek, ve znění pozdějších předpisů </w:t>
      </w:r>
    </w:p>
    <w:p w14:paraId="3BE9C9B7" w14:textId="1E2B6242" w:rsidR="00CD76DB" w:rsidRDefault="00CD76DB" w:rsidP="1F434809">
      <w:pPr>
        <w:tabs>
          <w:tab w:val="center" w:pos="4536"/>
          <w:tab w:val="right" w:pos="9072"/>
        </w:tabs>
        <w:jc w:val="center"/>
        <w:rPr>
          <w:rFonts w:ascii="Arial" w:eastAsia="Arial" w:hAnsi="Arial" w:cs="Arial"/>
          <w:sz w:val="20"/>
          <w:szCs w:val="20"/>
        </w:rPr>
      </w:pPr>
      <w:r w:rsidRPr="1F434809">
        <w:rPr>
          <w:rFonts w:ascii="Arial" w:eastAsia="Arial" w:hAnsi="Arial" w:cs="Arial"/>
          <w:sz w:val="20"/>
          <w:szCs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 w:rsidTr="1F434809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 w:rsidP="1F434809">
            <w:pPr>
              <w:rPr>
                <w:rFonts w:ascii="Arial" w:eastAsia="Arial" w:hAnsi="Arial" w:cs="Arial"/>
              </w:rPr>
            </w:pPr>
            <w:r w:rsidRPr="1F434809">
              <w:rPr>
                <w:rFonts w:ascii="Arial" w:eastAsia="Arial" w:hAnsi="Arial" w:cs="Arial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 w:rsidP="1F434809">
            <w:pPr>
              <w:rPr>
                <w:rFonts w:ascii="Arial" w:eastAsia="Arial" w:hAnsi="Arial" w:cs="Arial"/>
                <w:b/>
                <w:bCs/>
              </w:rPr>
            </w:pPr>
            <w:r w:rsidRPr="1F434809">
              <w:rPr>
                <w:rFonts w:ascii="Arial" w:eastAsia="Arial" w:hAnsi="Arial" w:cs="Arial"/>
                <w:b/>
                <w:bCs/>
              </w:rPr>
              <w:t xml:space="preserve">Otevřené </w:t>
            </w:r>
            <w:r w:rsidR="435CF0D8" w:rsidRPr="1F434809">
              <w:rPr>
                <w:rFonts w:ascii="Arial" w:eastAsia="Arial" w:hAnsi="Arial" w:cs="Arial"/>
                <w:b/>
                <w:bCs/>
              </w:rPr>
              <w:t>nadlimitní řízení</w:t>
            </w:r>
          </w:p>
        </w:tc>
      </w:tr>
      <w:tr w:rsidR="00CD76DB" w:rsidRPr="002B50EE" w14:paraId="4332A7E1" w14:textId="77777777" w:rsidTr="1F434809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 w:rsidP="1F434809">
            <w:pPr>
              <w:rPr>
                <w:rFonts w:ascii="Arial" w:eastAsia="Arial" w:hAnsi="Arial" w:cs="Arial"/>
              </w:rPr>
            </w:pPr>
            <w:r w:rsidRPr="1F434809">
              <w:rPr>
                <w:rFonts w:ascii="Arial" w:eastAsia="Arial" w:hAnsi="Arial" w:cs="Arial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435CF0D8" w:rsidP="1F434809">
            <w:pPr>
              <w:rPr>
                <w:rFonts w:ascii="Arial" w:eastAsia="Arial" w:hAnsi="Arial" w:cs="Arial"/>
                <w:b/>
                <w:bCs/>
              </w:rPr>
            </w:pPr>
            <w:r w:rsidRPr="1F434809">
              <w:rPr>
                <w:rFonts w:ascii="Arial" w:eastAsia="Arial" w:hAnsi="Arial" w:cs="Arial"/>
                <w:b/>
                <w:bCs/>
              </w:rPr>
              <w:t>dodávky</w:t>
            </w:r>
          </w:p>
        </w:tc>
      </w:tr>
    </w:tbl>
    <w:p w14:paraId="095F48B8" w14:textId="77777777" w:rsidR="00CD76DB" w:rsidRDefault="00CD76DB" w:rsidP="1F434809">
      <w:pPr>
        <w:suppressAutoHyphens/>
        <w:autoSpaceDN w:val="0"/>
        <w:spacing w:before="120"/>
        <w:jc w:val="both"/>
        <w:textAlignment w:val="baseline"/>
        <w:rPr>
          <w:rFonts w:ascii="Arial" w:eastAsia="Arial" w:hAnsi="Arial" w:cs="Arial"/>
          <w:i/>
          <w:iCs/>
          <w:sz w:val="20"/>
          <w:szCs w:val="20"/>
        </w:rPr>
      </w:pPr>
      <w:r w:rsidRPr="1F434809">
        <w:rPr>
          <w:rFonts w:ascii="Arial" w:eastAsia="Arial" w:hAnsi="Arial" w:cs="Arial"/>
          <w:i/>
          <w:iCs/>
          <w:sz w:val="20"/>
          <w:szCs w:val="20"/>
        </w:rPr>
        <w:t xml:space="preserve">V níže uvedeném textu a v tabulkách </w:t>
      </w:r>
      <w:r w:rsidRPr="1F434809">
        <w:rPr>
          <w:rFonts w:ascii="Arial" w:eastAsia="Arial" w:hAnsi="Arial" w:cs="Arial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1F434809">
        <w:rPr>
          <w:rFonts w:ascii="Arial" w:eastAsia="Arial" w:hAnsi="Arial" w:cs="Arial"/>
          <w:i/>
          <w:iCs/>
          <w:sz w:val="20"/>
          <w:szCs w:val="20"/>
        </w:rPr>
        <w:t>nelze doplňovat žádné jiné údaje.</w:t>
      </w:r>
    </w:p>
    <w:p w14:paraId="60A3CB56" w14:textId="34D8B27A" w:rsidR="00CD76DB" w:rsidRDefault="00CD76DB" w:rsidP="1F434809">
      <w:pPr>
        <w:rPr>
          <w:rFonts w:ascii="Arial" w:eastAsia="Arial" w:hAnsi="Arial" w:cs="Arial"/>
          <w:kern w:val="3"/>
          <w:lang w:eastAsia="ar-SA"/>
        </w:rPr>
      </w:pPr>
      <w:r w:rsidRPr="1F434809">
        <w:rPr>
          <w:rFonts w:ascii="Arial" w:eastAsia="Arial" w:hAnsi="Arial" w:cs="Arial"/>
          <w:b/>
          <w:bCs/>
          <w:sz w:val="24"/>
          <w:szCs w:val="24"/>
        </w:rPr>
        <w:t>Zadavatel:</w:t>
      </w:r>
      <w:r w:rsidR="1D4FB6F2" w:rsidRPr="1F43480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F434809">
        <w:rPr>
          <w:rFonts w:ascii="Arial" w:eastAsia="Arial" w:hAnsi="Arial" w:cs="Arial"/>
          <w:kern w:val="3"/>
          <w:lang w:eastAsia="ar-SA"/>
        </w:rPr>
        <w:t>Janáčkova akademie múzických umění, Beethovenova 650/2, 662 15 Brno</w:t>
      </w:r>
      <w:r w:rsidR="29BC29CD" w:rsidRPr="1F434809">
        <w:rPr>
          <w:rFonts w:ascii="Arial" w:eastAsia="Arial" w:hAnsi="Arial" w:cs="Arial"/>
          <w:kern w:val="3"/>
          <w:lang w:eastAsia="ar-SA"/>
        </w:rPr>
        <w:t>.</w:t>
      </w:r>
    </w:p>
    <w:p w14:paraId="435DCBB9" w14:textId="77777777" w:rsidR="00CD76DB" w:rsidRPr="00BC1EA1" w:rsidRDefault="00CD76DB" w:rsidP="1F434809">
      <w:pPr>
        <w:pStyle w:val="Odstavecseseznamem"/>
        <w:numPr>
          <w:ilvl w:val="0"/>
          <w:numId w:val="1"/>
        </w:numPr>
        <w:ind w:left="499" w:hanging="357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t>Identifikační údaje dodavatele</w:t>
      </w:r>
      <w:r w:rsidRPr="1F434809">
        <w:rPr>
          <w:rStyle w:val="Znakapoznpodarou"/>
          <w:rFonts w:ascii="Arial" w:eastAsia="Arial" w:hAnsi="Arial" w:cs="Arial"/>
          <w:b/>
          <w:bCs/>
        </w:rPr>
        <w:footnoteReference w:id="2"/>
      </w:r>
      <w:r w:rsidRPr="1F434809">
        <w:rPr>
          <w:rFonts w:ascii="Arial" w:eastAsia="Arial" w:hAnsi="Arial" w:cs="Arial"/>
          <w:b/>
          <w:bCs/>
        </w:rPr>
        <w:t>:</w:t>
      </w:r>
    </w:p>
    <w:p w14:paraId="005D3F18" w14:textId="77777777" w:rsidR="00CD76DB" w:rsidRPr="00DE0AF0" w:rsidRDefault="00CD76DB" w:rsidP="1F434809">
      <w:pPr>
        <w:spacing w:after="120" w:line="240" w:lineRule="auto"/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 w:rsidTr="1F434809">
        <w:trPr>
          <w:trHeight w:val="397"/>
        </w:trPr>
        <w:tc>
          <w:tcPr>
            <w:tcW w:w="5000" w:type="pct"/>
            <w:gridSpan w:val="2"/>
            <w:vAlign w:val="center"/>
          </w:tcPr>
          <w:p w14:paraId="144A28C1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Společnost: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 w:rsidTr="1F434809">
        <w:trPr>
          <w:trHeight w:val="397"/>
        </w:trPr>
        <w:tc>
          <w:tcPr>
            <w:tcW w:w="5000" w:type="pct"/>
            <w:gridSpan w:val="2"/>
            <w:vAlign w:val="center"/>
          </w:tcPr>
          <w:p w14:paraId="2D9200E7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Zastoupena: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 w:rsidTr="1F434809">
        <w:trPr>
          <w:trHeight w:val="397"/>
        </w:trPr>
        <w:tc>
          <w:tcPr>
            <w:tcW w:w="5000" w:type="pct"/>
            <w:gridSpan w:val="2"/>
            <w:vAlign w:val="center"/>
          </w:tcPr>
          <w:p w14:paraId="1858234A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Se sídlem: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 w:rsidTr="1F434809">
        <w:trPr>
          <w:trHeight w:val="397"/>
        </w:trPr>
        <w:tc>
          <w:tcPr>
            <w:tcW w:w="5000" w:type="pct"/>
            <w:gridSpan w:val="2"/>
            <w:vAlign w:val="center"/>
          </w:tcPr>
          <w:p w14:paraId="49381BE7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Zapsaná v: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 w:rsidTr="1F434809">
        <w:trPr>
          <w:trHeight w:val="397"/>
        </w:trPr>
        <w:tc>
          <w:tcPr>
            <w:tcW w:w="2492" w:type="pct"/>
            <w:vAlign w:val="center"/>
          </w:tcPr>
          <w:p w14:paraId="1295EE9A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IČO: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CEF5540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DIČ: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 w:rsidTr="1F434809">
        <w:trPr>
          <w:trHeight w:val="397"/>
        </w:trPr>
        <w:tc>
          <w:tcPr>
            <w:tcW w:w="2492" w:type="pct"/>
            <w:vAlign w:val="center"/>
          </w:tcPr>
          <w:p w14:paraId="19100BE7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Telefon: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7A56F31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Fax: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 w:rsidTr="1F434809">
        <w:trPr>
          <w:trHeight w:val="397"/>
        </w:trPr>
        <w:tc>
          <w:tcPr>
            <w:tcW w:w="2492" w:type="pct"/>
            <w:vAlign w:val="center"/>
          </w:tcPr>
          <w:p w14:paraId="72623E3C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E-mail: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3DFA78E9" w14:textId="77777777" w:rsidR="00CD76DB" w:rsidRPr="00DE0AF0" w:rsidRDefault="00CD76DB" w:rsidP="1F434809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  <w:r w:rsidRPr="1F434809">
              <w:rPr>
                <w:rFonts w:ascii="Arial" w:eastAsia="Arial" w:hAnsi="Arial" w:cs="Arial"/>
                <w:kern w:val="3"/>
                <w:lang w:eastAsia="ar-SA"/>
              </w:rPr>
              <w:t xml:space="preserve">www: </w:t>
            </w:r>
            <w:r w:rsidRPr="1F434809">
              <w:rPr>
                <w:rFonts w:ascii="Arial" w:eastAsia="Arial" w:hAnsi="Arial" w:cs="Arial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1F434809">
      <w:pPr>
        <w:pStyle w:val="Odstavecseseznamem"/>
        <w:ind w:left="527"/>
        <w:rPr>
          <w:rFonts w:ascii="Arial" w:eastAsia="Arial" w:hAnsi="Arial" w:cs="Arial"/>
          <w:b/>
          <w:bCs/>
          <w:sz w:val="26"/>
          <w:szCs w:val="26"/>
        </w:rPr>
      </w:pPr>
    </w:p>
    <w:p w14:paraId="1ABA5239" w14:textId="756A6469" w:rsidR="00CD76DB" w:rsidRPr="00BC1EA1" w:rsidRDefault="00CD76DB" w:rsidP="1F434809">
      <w:pPr>
        <w:pStyle w:val="Odstavecseseznamem"/>
        <w:numPr>
          <w:ilvl w:val="0"/>
          <w:numId w:val="1"/>
        </w:numPr>
        <w:ind w:left="527" w:hanging="357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t>Předmět veřejné zakázky:</w:t>
      </w:r>
    </w:p>
    <w:p w14:paraId="7B051F3C" w14:textId="7F93B3DA" w:rsidR="00CD76DB" w:rsidRDefault="00CD76DB" w:rsidP="1F434809">
      <w:pPr>
        <w:spacing w:before="120" w:line="240" w:lineRule="auto"/>
        <w:jc w:val="both"/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F434809">
        <w:rPr>
          <w:rFonts w:ascii="Arial" w:eastAsia="Arial" w:hAnsi="Arial" w:cs="Arial"/>
        </w:rPr>
        <w:t>.</w:t>
      </w:r>
    </w:p>
    <w:p w14:paraId="788F9566" w14:textId="77777777" w:rsidR="008C48E2" w:rsidRDefault="008C48E2" w:rsidP="1F434809">
      <w:pPr>
        <w:spacing w:before="120" w:line="240" w:lineRule="auto"/>
        <w:jc w:val="both"/>
        <w:rPr>
          <w:rFonts w:ascii="Arial" w:eastAsia="Arial" w:hAnsi="Arial" w:cs="Arial"/>
        </w:rPr>
      </w:pPr>
    </w:p>
    <w:p w14:paraId="7A244C6A" w14:textId="77777777" w:rsidR="008C48E2" w:rsidRDefault="008C48E2" w:rsidP="1F434809">
      <w:pPr>
        <w:spacing w:before="120" w:line="240" w:lineRule="auto"/>
        <w:jc w:val="both"/>
        <w:rPr>
          <w:rFonts w:ascii="Arial" w:eastAsia="Arial" w:hAnsi="Arial" w:cs="Arial"/>
        </w:rPr>
      </w:pPr>
    </w:p>
    <w:p w14:paraId="25FC8BF0" w14:textId="5E5FF8C2" w:rsidR="00830F5D" w:rsidRDefault="00830F5D" w:rsidP="1F434809">
      <w:pPr>
        <w:pStyle w:val="Odstavecseseznamem"/>
        <w:numPr>
          <w:ilvl w:val="0"/>
          <w:numId w:val="1"/>
        </w:numPr>
        <w:ind w:left="641" w:hanging="357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lastRenderedPageBreak/>
        <w:t>Nabídková cena</w:t>
      </w:r>
      <w:r w:rsidR="0C67C160" w:rsidRPr="1F434809">
        <w:rPr>
          <w:rFonts w:ascii="Arial" w:eastAsia="Arial" w:hAnsi="Arial" w:cs="Arial"/>
        </w:rPr>
        <w:t xml:space="preserve"> </w:t>
      </w:r>
      <w:r w:rsidR="00881122" w:rsidRPr="1F434809">
        <w:rPr>
          <w:rStyle w:val="Znakapoznpodarou"/>
          <w:rFonts w:ascii="Arial" w:eastAsia="Arial" w:hAnsi="Arial" w:cs="Arial"/>
        </w:rPr>
        <w:footnoteReference w:id="3"/>
      </w:r>
    </w:p>
    <w:tbl>
      <w:tblPr>
        <w:tblW w:w="9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1442"/>
        <w:gridCol w:w="1813"/>
        <w:gridCol w:w="1817"/>
      </w:tblGrid>
      <w:tr w:rsidR="00830F5D" w:rsidRPr="00E673F0" w14:paraId="1923BF91" w14:textId="77777777" w:rsidTr="640BDAFE">
        <w:trPr>
          <w:trHeight w:val="454"/>
        </w:trPr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3E7C3C4C" w14:textId="53B10E24" w:rsidR="00830F5D" w:rsidRPr="000831F2" w:rsidRDefault="00CA685B" w:rsidP="007A2A9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Předmě</w:t>
            </w:r>
            <w:r w:rsidR="00185A96">
              <w:rPr>
                <w:rFonts w:ascii="Arial" w:eastAsia="Arial" w:hAnsi="Arial" w:cs="Arial"/>
              </w:rPr>
              <w:t>t plnění</w:t>
            </w:r>
            <w:r w:rsidRPr="1F434809">
              <w:rPr>
                <w:rFonts w:ascii="Arial" w:eastAsia="Arial" w:hAnsi="Arial" w:cs="Arial"/>
              </w:rPr>
              <w:t xml:space="preserve"> </w:t>
            </w:r>
            <w:r w:rsidR="1D3E2812" w:rsidRPr="1F434809">
              <w:rPr>
                <w:rFonts w:ascii="Arial" w:eastAsia="Arial" w:hAnsi="Arial" w:cs="Arial"/>
              </w:rPr>
              <w:t>veřejné zakázky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 w:rsidP="007A2A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1F434809">
              <w:rPr>
                <w:rFonts w:ascii="Arial" w:eastAsia="Arial" w:hAnsi="Arial" w:cs="Arial"/>
              </w:rPr>
              <w:t xml:space="preserve">Cena </w:t>
            </w:r>
            <w:r w:rsidR="69BCFDE0" w:rsidRPr="1F434809">
              <w:rPr>
                <w:rFonts w:ascii="Arial" w:eastAsia="Arial" w:hAnsi="Arial" w:cs="Arial"/>
              </w:rPr>
              <w:t xml:space="preserve">v Kč </w:t>
            </w:r>
            <w:r w:rsidRPr="1F434809">
              <w:rPr>
                <w:rFonts w:ascii="Arial" w:eastAsia="Arial" w:hAnsi="Arial" w:cs="Arial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 w:rsidP="007A2A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1F434809">
              <w:rPr>
                <w:rFonts w:ascii="Arial" w:eastAsia="Arial" w:hAnsi="Arial" w:cs="Arial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 w:rsidP="007A2A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1F434809">
              <w:rPr>
                <w:rFonts w:ascii="Arial" w:eastAsia="Arial" w:hAnsi="Arial" w:cs="Arial"/>
              </w:rPr>
              <w:t>Cena</w:t>
            </w:r>
            <w:r w:rsidR="69BCFDE0" w:rsidRPr="1F434809">
              <w:rPr>
                <w:rFonts w:ascii="Arial" w:eastAsia="Arial" w:hAnsi="Arial" w:cs="Arial"/>
              </w:rPr>
              <w:t xml:space="preserve"> v Kč</w:t>
            </w:r>
            <w:r w:rsidRPr="1F434809">
              <w:rPr>
                <w:rFonts w:ascii="Arial" w:eastAsia="Arial" w:hAnsi="Arial" w:cs="Arial"/>
              </w:rPr>
              <w:t xml:space="preserve"> celkem</w:t>
            </w:r>
            <w:r w:rsidR="1B9E20B0" w:rsidRPr="1F434809">
              <w:rPr>
                <w:rFonts w:ascii="Arial" w:eastAsia="Arial" w:hAnsi="Arial" w:cs="Arial"/>
              </w:rPr>
              <w:t xml:space="preserve"> vč. DPH</w:t>
            </w:r>
          </w:p>
        </w:tc>
      </w:tr>
      <w:tr w:rsidR="005B2339" w:rsidRPr="00E673F0" w14:paraId="01428CEE" w14:textId="77777777" w:rsidTr="640BDAFE">
        <w:trPr>
          <w:trHeight w:val="711"/>
        </w:trPr>
        <w:tc>
          <w:tcPr>
            <w:tcW w:w="3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78E862" w14:textId="3E529D05" w:rsidR="005B2339" w:rsidRPr="00D82CC5" w:rsidRDefault="001A1D6A" w:rsidP="007A2A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pacing w:val="30"/>
                <w:sz w:val="26"/>
                <w:szCs w:val="26"/>
              </w:rPr>
            </w:pPr>
            <w:r w:rsidRPr="640BDAFE">
              <w:rPr>
                <w:rFonts w:ascii="Arial" w:eastAsia="Arial" w:hAnsi="Arial" w:cs="Arial"/>
                <w:b/>
                <w:bCs/>
                <w:i/>
                <w:iCs/>
                <w:spacing w:val="30"/>
                <w:sz w:val="26"/>
                <w:szCs w:val="26"/>
              </w:rPr>
              <w:t>Fagot</w:t>
            </w:r>
          </w:p>
        </w:tc>
        <w:tc>
          <w:tcPr>
            <w:tcW w:w="1442" w:type="dxa"/>
            <w:vAlign w:val="center"/>
          </w:tcPr>
          <w:p w14:paraId="3877AEC0" w14:textId="77777777" w:rsidR="005B2339" w:rsidRPr="000831F2" w:rsidRDefault="6BB0C632" w:rsidP="007A2A94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iCs/>
                <w:highlight w:val="yellow"/>
              </w:rPr>
            </w:pPr>
            <w:r w:rsidRPr="1F434809">
              <w:rPr>
                <w:rFonts w:ascii="Arial" w:eastAsia="Arial" w:hAnsi="Arial" w:cs="Arial"/>
                <w:i/>
                <w:iCs/>
                <w:highlight w:val="yellow"/>
              </w:rPr>
              <w:t>uveďte částku</w:t>
            </w:r>
          </w:p>
        </w:tc>
        <w:tc>
          <w:tcPr>
            <w:tcW w:w="1813" w:type="dxa"/>
            <w:vAlign w:val="center"/>
          </w:tcPr>
          <w:p w14:paraId="6277C999" w14:textId="77777777" w:rsidR="005B2339" w:rsidRPr="000831F2" w:rsidRDefault="6BB0C632" w:rsidP="007A2A94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iCs/>
                <w:highlight w:val="yellow"/>
              </w:rPr>
            </w:pPr>
            <w:r w:rsidRPr="1F434809">
              <w:rPr>
                <w:rFonts w:ascii="Arial" w:eastAsia="Arial" w:hAnsi="Arial" w:cs="Arial"/>
                <w:i/>
                <w:iCs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287DE839" w14:textId="77777777" w:rsidR="005B2339" w:rsidRPr="000831F2" w:rsidRDefault="6BB0C632" w:rsidP="007A2A94">
            <w:pPr>
              <w:spacing w:after="0" w:line="240" w:lineRule="auto"/>
              <w:jc w:val="right"/>
              <w:rPr>
                <w:rFonts w:ascii="Arial" w:eastAsia="Arial" w:hAnsi="Arial" w:cs="Arial"/>
                <w:i/>
                <w:iCs/>
                <w:highlight w:val="yellow"/>
              </w:rPr>
            </w:pPr>
            <w:r w:rsidRPr="1F434809">
              <w:rPr>
                <w:rFonts w:ascii="Arial" w:eastAsia="Arial" w:hAnsi="Arial" w:cs="Arial"/>
                <w:i/>
                <w:iCs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1F434809">
      <w:pPr>
        <w:pStyle w:val="Odstavecseseznamem"/>
        <w:ind w:left="641"/>
        <w:rPr>
          <w:rFonts w:ascii="Arial" w:eastAsia="Arial" w:hAnsi="Arial" w:cs="Arial"/>
          <w:b/>
          <w:bCs/>
          <w:sz w:val="26"/>
          <w:szCs w:val="26"/>
        </w:rPr>
      </w:pPr>
    </w:p>
    <w:p w14:paraId="61529B58" w14:textId="5ADC1977" w:rsidR="00CD76DB" w:rsidRPr="00BC1EA1" w:rsidRDefault="00CD76DB" w:rsidP="1F434809">
      <w:pPr>
        <w:pStyle w:val="Odstavecseseznamem"/>
        <w:numPr>
          <w:ilvl w:val="0"/>
          <w:numId w:val="1"/>
        </w:numPr>
        <w:ind w:left="641" w:hanging="357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t>Kvalifikace:</w:t>
      </w:r>
    </w:p>
    <w:p w14:paraId="391E57FC" w14:textId="77777777" w:rsidR="00CD76DB" w:rsidRDefault="00CD76DB" w:rsidP="1F434809">
      <w:pPr>
        <w:pStyle w:val="Nadpis2"/>
        <w:ind w:left="357" w:hanging="357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t>Prokazování kvalifikace prostřednictvím jiných osob</w:t>
      </w:r>
    </w:p>
    <w:p w14:paraId="5C22304B" w14:textId="52A76D8D" w:rsidR="00CD76DB" w:rsidRDefault="00CD76DB" w:rsidP="1F434809">
      <w:pPr>
        <w:pStyle w:val="Nadpis3"/>
        <w:numPr>
          <w:ilvl w:val="0"/>
          <w:numId w:val="0"/>
        </w:numPr>
        <w:spacing w:before="0"/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 xml:space="preserve">Identifikační údaje jiné osoby/jiných osob, jejichž prostřednictvím prokazuji kvalifikaci </w:t>
      </w:r>
      <w:r>
        <w:br/>
      </w:r>
      <w:r w:rsidRPr="1F434809">
        <w:rPr>
          <w:rFonts w:ascii="Arial" w:eastAsia="Arial" w:hAnsi="Arial" w:cs="Arial"/>
        </w:rPr>
        <w:t>ve smyslu § 83 zákona:</w:t>
      </w:r>
    </w:p>
    <w:p w14:paraId="26A38D9B" w14:textId="23EC4FE7" w:rsidR="00CD76DB" w:rsidRPr="000651ED" w:rsidRDefault="00CD76DB" w:rsidP="007A2A94">
      <w:pPr>
        <w:pStyle w:val="Nadpis3"/>
        <w:rPr>
          <w:highlight w:val="yellow"/>
        </w:rPr>
      </w:pPr>
      <w:r w:rsidRPr="1F434809">
        <w:rPr>
          <w:highlight w:val="yellow"/>
        </w:rPr>
        <w:t>Uveďte obchodní firmu/název/jméno, sídlo, IČO, identifikaci části kvalifikace, která je</w:t>
      </w:r>
      <w:r w:rsidR="00275778" w:rsidRPr="1F434809">
        <w:rPr>
          <w:highlight w:val="yellow"/>
        </w:rPr>
        <w:t> </w:t>
      </w:r>
      <w:r w:rsidRPr="1F434809">
        <w:rPr>
          <w:highlight w:val="yellow"/>
        </w:rPr>
        <w:t>prokazována jinou osobou (poddodavatelem)</w:t>
      </w:r>
    </w:p>
    <w:p w14:paraId="184CD7A3" w14:textId="2B47460D" w:rsidR="00CD76DB" w:rsidRDefault="00CD76DB" w:rsidP="1F434809">
      <w:pPr>
        <w:pStyle w:val="Nadpis4"/>
        <w:numPr>
          <w:ilvl w:val="0"/>
          <w:numId w:val="0"/>
        </w:numPr>
        <w:spacing w:before="120"/>
        <w:rPr>
          <w:rFonts w:ascii="Arial" w:eastAsia="Arial" w:hAnsi="Arial" w:cs="Arial"/>
          <w:kern w:val="28"/>
        </w:rPr>
      </w:pPr>
      <w:r w:rsidRPr="1F434809">
        <w:rPr>
          <w:rFonts w:ascii="Arial" w:eastAsia="Arial" w:hAnsi="Arial" w:cs="Arial"/>
        </w:rP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1F434809">
        <w:rPr>
          <w:rFonts w:ascii="Arial" w:eastAsia="Arial" w:hAnsi="Arial" w:cs="Arial"/>
          <w:b/>
          <w:bCs/>
        </w:rPr>
        <w:t xml:space="preserve"> </w:t>
      </w:r>
      <w:r w:rsidR="00056639" w:rsidRPr="1F434809">
        <w:rPr>
          <w:rFonts w:ascii="Arial" w:eastAsia="Arial" w:hAnsi="Arial" w:cs="Arial"/>
        </w:rPr>
        <w:t xml:space="preserve">musí být </w:t>
      </w:r>
      <w:r w:rsidRPr="1F434809">
        <w:rPr>
          <w:rFonts w:ascii="Arial" w:eastAsia="Arial" w:hAnsi="Arial" w:cs="Arial"/>
          <w:b/>
          <w:bCs/>
        </w:rPr>
        <w:t xml:space="preserve">přiložen </w:t>
      </w:r>
      <w:r w:rsidR="00056639" w:rsidRPr="1F434809">
        <w:rPr>
          <w:rFonts w:ascii="Arial" w:eastAsia="Arial" w:hAnsi="Arial" w:cs="Arial"/>
          <w:b/>
          <w:bCs/>
          <w:kern w:val="28"/>
        </w:rPr>
        <w:t>v nabídce</w:t>
      </w:r>
      <w:r w:rsidRPr="1F434809">
        <w:rPr>
          <w:rFonts w:ascii="Arial" w:eastAsia="Arial" w:hAnsi="Arial" w:cs="Arial"/>
          <w:kern w:val="28"/>
        </w:rPr>
        <w:t>.</w:t>
      </w:r>
    </w:p>
    <w:p w14:paraId="6DF9BCE7" w14:textId="77777777" w:rsidR="000A0DAC" w:rsidRDefault="000A0DAC" w:rsidP="1F434809">
      <w:pPr>
        <w:pStyle w:val="Nadpis4"/>
        <w:numPr>
          <w:ilvl w:val="0"/>
          <w:numId w:val="0"/>
        </w:numPr>
        <w:spacing w:before="120"/>
        <w:rPr>
          <w:rFonts w:ascii="Arial" w:eastAsia="Arial" w:hAnsi="Arial" w:cs="Arial"/>
          <w:kern w:val="28"/>
        </w:rPr>
      </w:pPr>
    </w:p>
    <w:p w14:paraId="5474C7AA" w14:textId="185ED3D7" w:rsidR="0055281D" w:rsidRDefault="0055281D" w:rsidP="1F434809">
      <w:pPr>
        <w:pStyle w:val="Nadpis2"/>
        <w:spacing w:before="0"/>
        <w:ind w:left="357" w:hanging="357"/>
        <w:rPr>
          <w:rStyle w:val="Siln"/>
          <w:rFonts w:ascii="Arial" w:eastAsia="Arial" w:hAnsi="Arial" w:cs="Arial"/>
        </w:rPr>
      </w:pPr>
      <w:r w:rsidRPr="1F434809">
        <w:rPr>
          <w:rStyle w:val="Siln"/>
          <w:rFonts w:ascii="Arial" w:eastAsia="Arial" w:hAnsi="Arial" w:cs="Arial"/>
        </w:rPr>
        <w:t>Základní způsobilost</w:t>
      </w:r>
    </w:p>
    <w:p w14:paraId="2EAD0CCF" w14:textId="77777777" w:rsidR="00BE7503" w:rsidRDefault="0055281D" w:rsidP="1F434809">
      <w:pPr>
        <w:pStyle w:val="Nadpis3"/>
        <w:numPr>
          <w:ilvl w:val="0"/>
          <w:numId w:val="0"/>
        </w:numPr>
        <w:spacing w:before="0"/>
        <w:rPr>
          <w:rFonts w:ascii="Arial" w:eastAsia="Arial" w:hAnsi="Arial" w:cs="Arial"/>
          <w:u w:val="single"/>
        </w:rPr>
      </w:pPr>
      <w:r w:rsidRPr="1F434809">
        <w:rPr>
          <w:rFonts w:ascii="Arial" w:eastAsia="Arial" w:hAnsi="Arial" w:cs="Arial"/>
          <w:u w:val="single"/>
        </w:rPr>
        <w:t>Účastník čestně prohlašuje, že</w:t>
      </w:r>
      <w:r w:rsidR="00BE7503" w:rsidRPr="1F434809">
        <w:rPr>
          <w:rFonts w:ascii="Arial" w:eastAsia="Arial" w:hAnsi="Arial" w:cs="Arial"/>
          <w:u w:val="single"/>
        </w:rPr>
        <w:t>:</w:t>
      </w:r>
    </w:p>
    <w:p w14:paraId="093E361C" w14:textId="72CC3E22" w:rsidR="00BE7503" w:rsidRPr="00967F03" w:rsidRDefault="00BE7503" w:rsidP="007A2A94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 xml:space="preserve">splňuje </w:t>
      </w:r>
      <w:r w:rsidRPr="1F434809">
        <w:rPr>
          <w:rFonts w:ascii="Arial" w:eastAsia="Arial" w:hAnsi="Arial" w:cs="Arial"/>
          <w:b/>
          <w:bCs/>
        </w:rPr>
        <w:t>základní způsobilost</w:t>
      </w:r>
      <w:r w:rsidRPr="1F434809">
        <w:rPr>
          <w:rFonts w:ascii="Arial" w:eastAsia="Arial" w:hAnsi="Arial" w:cs="Arial"/>
        </w:rPr>
        <w:t xml:space="preserve"> dle § 74 odst. 1 zákona, tzn. že se jedná o dodavatele, který:</w:t>
      </w:r>
    </w:p>
    <w:p w14:paraId="32AE8CDD" w14:textId="77777777" w:rsidR="00BE7503" w:rsidRPr="00967F03" w:rsidRDefault="00BE7503" w:rsidP="1F434809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nepřihlíží. V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 osoba zastupující tuto právnickou osobu v statutárním orgánu dodavatele,</w:t>
      </w:r>
    </w:p>
    <w:p w14:paraId="6D5ED911" w14:textId="77777777" w:rsidR="00BE7503" w:rsidRPr="00967F03" w:rsidRDefault="00BE7503" w:rsidP="1F434809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 w:rsidRPr="1F434809">
        <w:rPr>
          <w:rFonts w:ascii="Arial" w:eastAsia="Arial" w:hAnsi="Arial" w:cs="Arial"/>
          <w:sz w:val="22"/>
          <w:szCs w:val="22"/>
        </w:rPr>
        <w:t>nemá v České republice nebo v zemi svého sídla v evidenci daní zachycen splatný daňový nedoplatek, a to ani ve vztahu ke spotřební dani,</w:t>
      </w:r>
    </w:p>
    <w:p w14:paraId="6ABA58C2" w14:textId="20378573" w:rsidR="00BE7503" w:rsidRPr="00967F03" w:rsidRDefault="00BE7503" w:rsidP="1F434809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>nemá v České republice nebo v zemi svého sídla splatný nedoplatek na pojistném nebo na</w:t>
      </w:r>
      <w:r w:rsidR="00275778" w:rsidRPr="1F434809">
        <w:rPr>
          <w:rFonts w:ascii="Arial" w:eastAsia="Arial" w:hAnsi="Arial" w:cs="Arial"/>
        </w:rPr>
        <w:t> </w:t>
      </w:r>
      <w:r w:rsidRPr="1F434809">
        <w:rPr>
          <w:rFonts w:ascii="Arial" w:eastAsia="Arial" w:hAnsi="Arial" w:cs="Arial"/>
        </w:rPr>
        <w:t>penále na veřejné zdravotní pojištění,</w:t>
      </w:r>
    </w:p>
    <w:p w14:paraId="33F90D2A" w14:textId="6A21D051" w:rsidR="00D94FC3" w:rsidRDefault="00BE7503" w:rsidP="1F434809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>nemá v České republice nebo v zemi svého sídla splatný nedoplatek na pojistném nebo na</w:t>
      </w:r>
      <w:r w:rsidR="00275778" w:rsidRPr="1F434809">
        <w:rPr>
          <w:rFonts w:ascii="Arial" w:eastAsia="Arial" w:hAnsi="Arial" w:cs="Arial"/>
        </w:rPr>
        <w:t> </w:t>
      </w:r>
      <w:r w:rsidRPr="1F434809">
        <w:rPr>
          <w:rFonts w:ascii="Arial" w:eastAsia="Arial" w:hAnsi="Arial" w:cs="Arial"/>
        </w:rPr>
        <w:t>penále na sociální zabezpečení a příspěvku na státní politiku zaměstnanosti,</w:t>
      </w:r>
    </w:p>
    <w:p w14:paraId="3D6FF0EF" w14:textId="038F2687" w:rsidR="0055281D" w:rsidRPr="00D94FC3" w:rsidRDefault="00BE7503" w:rsidP="1F434809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 w:rsidRPr="1F434809">
        <w:rPr>
          <w:rFonts w:ascii="Arial" w:eastAsia="Arial" w:hAnsi="Arial" w:cs="Arial"/>
        </w:rPr>
        <w:t>.</w:t>
      </w:r>
    </w:p>
    <w:p w14:paraId="3F167345" w14:textId="590AC42E" w:rsidR="1F434809" w:rsidRDefault="1F434809" w:rsidP="1F434809">
      <w:pPr>
        <w:pStyle w:val="Nadpis3"/>
        <w:numPr>
          <w:ilvl w:val="0"/>
          <w:numId w:val="0"/>
        </w:numPr>
        <w:spacing w:before="0"/>
        <w:ind w:left="720"/>
        <w:rPr>
          <w:rFonts w:ascii="Arial" w:eastAsia="Arial" w:hAnsi="Arial" w:cs="Arial"/>
          <w:szCs w:val="22"/>
        </w:rPr>
      </w:pPr>
    </w:p>
    <w:p w14:paraId="24409329" w14:textId="77777777" w:rsidR="0055281D" w:rsidRDefault="0055281D" w:rsidP="1F434809">
      <w:pPr>
        <w:pStyle w:val="Nadpis2"/>
        <w:spacing w:before="0"/>
        <w:ind w:left="357" w:hanging="357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t>Profesní způsobilost</w:t>
      </w:r>
    </w:p>
    <w:p w14:paraId="58D69F8A" w14:textId="118E0D31" w:rsidR="002D55AF" w:rsidRDefault="0055281D" w:rsidP="1F434809">
      <w:pPr>
        <w:pStyle w:val="Nadpis3"/>
        <w:numPr>
          <w:ilvl w:val="0"/>
          <w:numId w:val="0"/>
        </w:numPr>
        <w:rPr>
          <w:rFonts w:ascii="Arial" w:eastAsia="Arial" w:hAnsi="Arial" w:cs="Arial"/>
        </w:rPr>
      </w:pPr>
      <w:r w:rsidRPr="1F434809">
        <w:rPr>
          <w:rFonts w:ascii="Arial" w:eastAsia="Arial" w:hAnsi="Arial" w:cs="Arial"/>
        </w:rPr>
        <w:t>Účastník čestně prohlašuje, že je způsobilým ve smyslu § 77 odst. 1 zákona.</w:t>
      </w:r>
    </w:p>
    <w:p w14:paraId="4B325705" w14:textId="7FE5D6CD" w:rsidR="1F434809" w:rsidRDefault="1F434809" w:rsidP="1F434809">
      <w:pPr>
        <w:pStyle w:val="Nadpis3"/>
        <w:numPr>
          <w:ilvl w:val="0"/>
          <w:numId w:val="0"/>
        </w:numPr>
        <w:rPr>
          <w:rFonts w:ascii="Arial" w:eastAsia="Arial" w:hAnsi="Arial" w:cs="Arial"/>
        </w:rPr>
      </w:pPr>
    </w:p>
    <w:p w14:paraId="108CC79F" w14:textId="025EA1AF" w:rsidR="00D510D8" w:rsidRDefault="00B32817" w:rsidP="1F434809">
      <w:pPr>
        <w:pStyle w:val="Odstavecseseznamem"/>
        <w:numPr>
          <w:ilvl w:val="0"/>
          <w:numId w:val="1"/>
        </w:numPr>
        <w:ind w:left="527" w:hanging="357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lastRenderedPageBreak/>
        <w:t xml:space="preserve">Společensky odpovědné </w:t>
      </w:r>
      <w:r w:rsidR="00582F21" w:rsidRPr="1F434809">
        <w:rPr>
          <w:rFonts w:ascii="Arial" w:eastAsia="Arial" w:hAnsi="Arial" w:cs="Arial"/>
          <w:b/>
          <w:bCs/>
        </w:rPr>
        <w:t>plnění veřejné zakázky</w:t>
      </w:r>
    </w:p>
    <w:p w14:paraId="6838E272" w14:textId="14670923" w:rsidR="00F53B05" w:rsidRPr="00D510D8" w:rsidRDefault="00673B93" w:rsidP="1F434809">
      <w:pPr>
        <w:spacing w:before="120" w:after="0" w:line="240" w:lineRule="auto"/>
        <w:jc w:val="both"/>
        <w:rPr>
          <w:rFonts w:ascii="Arial" w:eastAsia="Arial" w:hAnsi="Arial" w:cs="Arial"/>
          <w:b/>
          <w:bCs/>
          <w:sz w:val="26"/>
          <w:szCs w:val="26"/>
        </w:rPr>
      </w:pPr>
      <w:r w:rsidRPr="1F434809">
        <w:rPr>
          <w:rFonts w:ascii="Arial" w:eastAsia="Arial" w:hAnsi="Arial" w:cs="Arial"/>
        </w:rPr>
        <w:t xml:space="preserve">Účastník tímto čestně prohlašuje, že </w:t>
      </w:r>
      <w:r w:rsidR="00F53B05" w:rsidRPr="1F434809">
        <w:rPr>
          <w:rFonts w:ascii="Arial" w:eastAsia="Arial" w:hAnsi="Arial" w:cs="Arial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1F434809">
        <w:rPr>
          <w:rFonts w:ascii="Arial" w:eastAsia="Arial" w:hAnsi="Arial" w:cs="Arial"/>
        </w:rPr>
        <w:t> </w:t>
      </w:r>
      <w:r w:rsidR="00F53B05" w:rsidRPr="1F434809">
        <w:rPr>
          <w:rFonts w:ascii="Arial" w:eastAsia="Arial" w:hAnsi="Arial" w:cs="Arial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1F434809">
        <w:rPr>
          <w:rFonts w:ascii="Arial" w:eastAsia="Arial" w:hAnsi="Arial" w:cs="Arial"/>
        </w:rPr>
        <w:t> </w:t>
      </w:r>
      <w:r w:rsidR="00F53B05" w:rsidRPr="1F434809">
        <w:rPr>
          <w:rFonts w:ascii="Arial" w:eastAsia="Arial" w:hAnsi="Arial" w:cs="Arial"/>
        </w:rPr>
        <w:t>respektovat u</w:t>
      </w:r>
      <w:r w:rsidR="00F53B05" w:rsidRPr="1F434809">
        <w:rPr>
          <w:rFonts w:ascii="Arial" w:eastAsia="Arial" w:hAnsi="Arial" w:cs="Arial"/>
          <w:color w:val="000000" w:themeColor="text1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1F434809">
        <w:rPr>
          <w:rFonts w:ascii="Arial" w:eastAsia="Arial" w:hAnsi="Arial" w:cs="Arial"/>
          <w:color w:val="000000" w:themeColor="text1"/>
        </w:rPr>
        <w:t> </w:t>
      </w:r>
      <w:r w:rsidR="00F53B05" w:rsidRPr="1F434809">
        <w:rPr>
          <w:rFonts w:ascii="Arial" w:eastAsia="Arial" w:hAnsi="Arial" w:cs="Arial"/>
          <w:color w:val="000000" w:themeColor="text1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1F434809">
      <w:pPr>
        <w:spacing w:after="0" w:line="240" w:lineRule="auto"/>
        <w:rPr>
          <w:rFonts w:ascii="Arial" w:eastAsia="Arial" w:hAnsi="Arial" w:cs="Arial"/>
          <w:b/>
          <w:bCs/>
          <w:sz w:val="26"/>
          <w:szCs w:val="26"/>
        </w:rPr>
      </w:pPr>
    </w:p>
    <w:p w14:paraId="2EF6583B" w14:textId="036D7A63" w:rsidR="005968C9" w:rsidRPr="00275778" w:rsidRDefault="005968C9" w:rsidP="1F434809">
      <w:pPr>
        <w:pStyle w:val="Odstavecseseznamem"/>
        <w:numPr>
          <w:ilvl w:val="0"/>
          <w:numId w:val="1"/>
        </w:numPr>
        <w:ind w:left="714" w:hanging="357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t>Neexistence střetu zájmů dle § 4b zákona č. 159/2006 Sb., o střetu zájmů</w:t>
      </w:r>
    </w:p>
    <w:p w14:paraId="7297BE73" w14:textId="22E8A5CD" w:rsidR="00821986" w:rsidRPr="00821986" w:rsidRDefault="00821986" w:rsidP="1F434809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 w:rsidRPr="1F434809">
        <w:rPr>
          <w:rFonts w:ascii="Arial" w:eastAsia="Arial" w:hAnsi="Arial" w:cs="Arial"/>
          <w:color w:val="000000" w:themeColor="text1"/>
        </w:rPr>
        <w:t>Účastník tímto čestně prohlašuje, že není obchodní společností dle § 4b zákona č. 159/2006 Sb., o</w:t>
      </w:r>
      <w:r w:rsidR="009B750B" w:rsidRPr="1F434809">
        <w:rPr>
          <w:rFonts w:ascii="Arial" w:eastAsia="Arial" w:hAnsi="Arial" w:cs="Arial"/>
          <w:color w:val="000000" w:themeColor="text1"/>
        </w:rPr>
        <w:t> </w:t>
      </w:r>
      <w:r w:rsidRPr="1F434809">
        <w:rPr>
          <w:rFonts w:ascii="Arial" w:eastAsia="Arial" w:hAnsi="Arial" w:cs="Arial"/>
          <w:color w:val="000000" w:themeColor="text1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1F43480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1F434809">
        <w:rPr>
          <w:rFonts w:ascii="Arial" w:eastAsia="Arial" w:hAnsi="Arial" w:cs="Arial"/>
          <w:color w:val="000000" w:themeColor="text1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1F43480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2BC2C82" w14:textId="19FCEA35" w:rsidR="004805ED" w:rsidRPr="00913C9F" w:rsidRDefault="004805ED" w:rsidP="007A2A94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Arial" w:eastAsia="Arial" w:hAnsi="Arial" w:cs="Arial"/>
          <w:b/>
          <w:bCs/>
        </w:rPr>
      </w:pPr>
      <w:r w:rsidRPr="1F434809">
        <w:rPr>
          <w:rFonts w:ascii="Arial" w:eastAsia="Arial" w:hAnsi="Arial" w:cs="Arial"/>
          <w:b/>
          <w:bCs/>
        </w:rPr>
        <w:t>Nařízení Rady (EU) č. 833/2014</w:t>
      </w:r>
      <w:r w:rsidR="00CB4C35">
        <w:rPr>
          <w:rFonts w:ascii="Arial" w:eastAsia="Arial" w:hAnsi="Arial" w:cs="Arial"/>
          <w:b/>
          <w:bCs/>
        </w:rPr>
        <w:t>, v konsolidovaném znění,</w:t>
      </w:r>
      <w:r w:rsidRPr="1F434809">
        <w:rPr>
          <w:rFonts w:ascii="Arial" w:eastAsia="Arial" w:hAnsi="Arial" w:cs="Arial"/>
          <w:b/>
          <w:bCs/>
        </w:rPr>
        <w:t xml:space="preserve"> o omezujících opatřeních vzhledem k činnostem Ruska destabilizujícím situaci na Ukrajině</w:t>
      </w:r>
    </w:p>
    <w:p w14:paraId="0F9CF296" w14:textId="77777777" w:rsidR="0058382A" w:rsidRPr="00113F55" w:rsidRDefault="0058382A" w:rsidP="1F43480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 w:rsidRPr="1F434809">
        <w:rPr>
          <w:rFonts w:ascii="Arial" w:eastAsia="Arial" w:hAnsi="Arial" w:cs="Arial"/>
          <w:color w:val="000000" w:themeColor="text1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13132F0D" w14:textId="77777777" w:rsidR="0058382A" w:rsidRPr="00113F55" w:rsidRDefault="0058382A" w:rsidP="1F434809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1F434809">
        <w:rPr>
          <w:rFonts w:ascii="Arial" w:eastAsia="Arial" w:hAnsi="Arial" w:cs="Arial"/>
          <w:color w:val="000000" w:themeColor="text1"/>
          <w:sz w:val="22"/>
          <w:szCs w:val="22"/>
        </w:rPr>
        <w:t>není ruským státním příslušníkem, fyzickou či právnickou osobou nebo subjektem či orgánem se sídlem v Rusku</w:t>
      </w:r>
      <w:r w:rsidRPr="1F434809">
        <w:rPr>
          <w:rFonts w:ascii="Arial" w:eastAsia="Arial" w:hAnsi="Arial" w:cs="Arial"/>
          <w:sz w:val="22"/>
          <w:szCs w:val="22"/>
        </w:rPr>
        <w:t>;</w:t>
      </w:r>
    </w:p>
    <w:p w14:paraId="6200AEEE" w14:textId="77777777" w:rsidR="0058382A" w:rsidRPr="00113F55" w:rsidRDefault="0058382A" w:rsidP="1F434809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1F434809">
        <w:rPr>
          <w:rFonts w:ascii="Arial" w:eastAsia="Arial" w:hAnsi="Arial" w:cs="Arial"/>
          <w:color w:val="000000" w:themeColor="text1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1F434809">
        <w:rPr>
          <w:rFonts w:ascii="Arial" w:eastAsia="Arial" w:hAnsi="Arial" w:cs="Arial"/>
          <w:sz w:val="22"/>
          <w:szCs w:val="22"/>
        </w:rPr>
        <w:t>;</w:t>
      </w:r>
    </w:p>
    <w:p w14:paraId="4F43DCEB" w14:textId="77777777" w:rsidR="0058382A" w:rsidRPr="00113F55" w:rsidRDefault="0058382A" w:rsidP="1F434809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1F434809">
        <w:rPr>
          <w:rFonts w:ascii="Arial" w:eastAsia="Arial" w:hAnsi="Arial" w:cs="Arial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16B1AD3E" w:rsidR="0058382A" w:rsidRPr="00113F55" w:rsidRDefault="0058382A" w:rsidP="1F434809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1F434809">
        <w:rPr>
          <w:rFonts w:ascii="Arial" w:eastAsia="Arial" w:hAnsi="Arial" w:cs="Arial"/>
          <w:color w:val="000000" w:themeColor="text1"/>
        </w:rPr>
        <w:t xml:space="preserve">Účastník dále prohlašuje, že splnění výše uvedených podmínek se týká i případných poddodavatelů, dodavatelů nebo subjektů, kteří se podílí na plnění veřejné zakázky více než 10 % hodnoty této </w:t>
      </w:r>
      <w:proofErr w:type="gramStart"/>
      <w:r w:rsidRPr="1F434809">
        <w:rPr>
          <w:rFonts w:ascii="Arial" w:eastAsia="Arial" w:hAnsi="Arial" w:cs="Arial"/>
          <w:color w:val="000000" w:themeColor="text1"/>
        </w:rPr>
        <w:t>zakázky,.</w:t>
      </w:r>
      <w:proofErr w:type="gramEnd"/>
    </w:p>
    <w:p w14:paraId="6B7B9EF3" w14:textId="1A828C75" w:rsidR="1F434809" w:rsidRDefault="1F434809" w:rsidP="1F434809">
      <w:pPr>
        <w:rPr>
          <w:rFonts w:ascii="Arial" w:eastAsia="Arial" w:hAnsi="Arial" w:cs="Arial"/>
          <w:lang w:eastAsia="ar-SA"/>
        </w:rPr>
      </w:pPr>
    </w:p>
    <w:p w14:paraId="0FB60F51" w14:textId="682C3DAC" w:rsidR="00B24151" w:rsidRDefault="00856EA4" w:rsidP="1F434809">
      <w:pPr>
        <w:suppressAutoHyphens/>
        <w:autoSpaceDN w:val="0"/>
        <w:textAlignment w:val="baseline"/>
        <w:rPr>
          <w:rFonts w:ascii="Arial" w:eastAsia="Arial" w:hAnsi="Arial" w:cs="Arial"/>
          <w:i/>
          <w:iCs/>
          <w:kern w:val="3"/>
          <w:lang w:eastAsia="ar-SA"/>
        </w:rPr>
      </w:pPr>
      <w:r w:rsidRPr="1F434809">
        <w:rPr>
          <w:rFonts w:ascii="Arial" w:eastAsia="Arial" w:hAnsi="Arial" w:cs="Arial"/>
          <w:i/>
          <w:iCs/>
          <w:kern w:val="3"/>
          <w:lang w:eastAsia="ar-SA"/>
        </w:rPr>
        <w:t> </w:t>
      </w:r>
      <w:r w:rsidRPr="1F434809">
        <w:rPr>
          <w:rFonts w:ascii="Arial" w:eastAsia="Arial" w:hAnsi="Arial" w:cs="Arial"/>
          <w:i/>
          <w:iCs/>
          <w:kern w:val="3"/>
          <w:highlight w:val="yellow"/>
          <w:lang w:eastAsia="ar-SA"/>
        </w:rPr>
        <w:t>uveďte místo</w:t>
      </w:r>
      <w:r w:rsidRPr="1F434809">
        <w:rPr>
          <w:rFonts w:ascii="Arial" w:eastAsia="Arial" w:hAnsi="Arial" w:cs="Arial"/>
          <w:i/>
          <w:iCs/>
          <w:kern w:val="3"/>
          <w:lang w:eastAsia="ar-SA"/>
        </w:rPr>
        <w:t xml:space="preserve"> dne: </w:t>
      </w:r>
      <w:r w:rsidRPr="1F434809">
        <w:rPr>
          <w:rFonts w:ascii="Arial" w:eastAsia="Arial" w:hAnsi="Arial" w:cs="Arial"/>
          <w:i/>
          <w:iCs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1F434809">
      <w:pPr>
        <w:suppressAutoHyphens/>
        <w:autoSpaceDN w:val="0"/>
        <w:textAlignment w:val="baseline"/>
        <w:rPr>
          <w:rFonts w:ascii="Arial" w:eastAsia="Arial" w:hAnsi="Arial" w:cs="Arial"/>
          <w:i/>
          <w:iCs/>
          <w:kern w:val="3"/>
          <w:lang w:eastAsia="ar-SA"/>
        </w:rPr>
      </w:pPr>
    </w:p>
    <w:p w14:paraId="00E0418C" w14:textId="47121006" w:rsidR="1F434809" w:rsidRDefault="1F434809" w:rsidP="1F434809">
      <w:pPr>
        <w:rPr>
          <w:rFonts w:ascii="Arial" w:eastAsia="Arial" w:hAnsi="Arial" w:cs="Arial"/>
          <w:i/>
          <w:iCs/>
          <w:lang w:eastAsia="ar-SA"/>
        </w:rPr>
      </w:pPr>
    </w:p>
    <w:p w14:paraId="4D9F22FC" w14:textId="7ABEE0E2" w:rsidR="00821986" w:rsidRPr="00AB4A89" w:rsidRDefault="00856EA4" w:rsidP="1F434809">
      <w:pPr>
        <w:suppressAutoHyphens/>
        <w:autoSpaceDN w:val="0"/>
        <w:textAlignment w:val="baseline"/>
        <w:rPr>
          <w:rFonts w:ascii="Arial" w:eastAsia="Arial" w:hAnsi="Arial" w:cs="Arial"/>
          <w:i/>
          <w:iCs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 w:rsidRPr="1F434809">
        <w:rPr>
          <w:rFonts w:ascii="Arial" w:eastAsia="Arial" w:hAnsi="Arial" w:cs="Arial"/>
          <w:i/>
          <w:iCs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1F434809">
        <w:rPr>
          <w:rFonts w:ascii="Arial" w:eastAsia="Arial" w:hAnsi="Arial" w:cs="Arial"/>
          <w:i/>
          <w:iCs/>
          <w:kern w:val="3"/>
          <w:highlight w:val="yellow"/>
          <w:lang w:eastAsia="ar-SA"/>
        </w:rPr>
        <w:t>doplňte jméno, funkci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A348" w14:textId="77777777" w:rsidR="0027601E" w:rsidRDefault="0027601E" w:rsidP="00C114D4">
      <w:pPr>
        <w:spacing w:after="0" w:line="240" w:lineRule="auto"/>
      </w:pPr>
      <w:r>
        <w:separator/>
      </w:r>
    </w:p>
  </w:endnote>
  <w:endnote w:type="continuationSeparator" w:id="0">
    <w:p w14:paraId="1887BEE9" w14:textId="77777777" w:rsidR="0027601E" w:rsidRDefault="0027601E" w:rsidP="00C114D4">
      <w:pPr>
        <w:spacing w:after="0" w:line="240" w:lineRule="auto"/>
      </w:pPr>
      <w:r>
        <w:continuationSeparator/>
      </w:r>
    </w:p>
  </w:endnote>
  <w:endnote w:type="continuationNotice" w:id="1">
    <w:p w14:paraId="4AE81133" w14:textId="77777777" w:rsidR="0027601E" w:rsidRDefault="00276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DCA4" w14:textId="77777777" w:rsidR="0027601E" w:rsidRDefault="0027601E" w:rsidP="00C114D4">
      <w:pPr>
        <w:spacing w:after="0" w:line="240" w:lineRule="auto"/>
      </w:pPr>
      <w:r>
        <w:separator/>
      </w:r>
    </w:p>
  </w:footnote>
  <w:footnote w:type="continuationSeparator" w:id="0">
    <w:p w14:paraId="7253D11C" w14:textId="77777777" w:rsidR="0027601E" w:rsidRDefault="0027601E" w:rsidP="00C114D4">
      <w:pPr>
        <w:spacing w:after="0" w:line="240" w:lineRule="auto"/>
      </w:pPr>
      <w:r>
        <w:continuationSeparator/>
      </w:r>
    </w:p>
  </w:footnote>
  <w:footnote w:type="continuationNotice" w:id="1">
    <w:p w14:paraId="0EBABC0A" w14:textId="77777777" w:rsidR="0027601E" w:rsidRDefault="0027601E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22D71759" w14:textId="368C1D26" w:rsidR="00881122" w:rsidRDefault="008811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F5AB4">
        <w:t>Cena se uvádí v 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498A6558" w14:textId="77777777" w:rsidR="009A3465" w:rsidRPr="00202C4E" w:rsidRDefault="009A3465" w:rsidP="009A3465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17D515FE" wp14:editId="64B97070">
          <wp:extent cx="5753100" cy="819150"/>
          <wp:effectExtent l="0" t="0" r="0" b="0"/>
          <wp:docPr id="15067960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EC5BF" w14:textId="393A973B" w:rsidR="009A3465" w:rsidRPr="007C685D" w:rsidRDefault="009A3465" w:rsidP="009A3465">
    <w:pPr>
      <w:pStyle w:val="Zhlav"/>
      <w:jc w:val="both"/>
      <w:rPr>
        <w:rFonts w:ascii="Arial" w:hAnsi="Arial" w:cs="Arial"/>
        <w:sz w:val="20"/>
        <w:szCs w:val="20"/>
      </w:rPr>
    </w:pPr>
    <w:r w:rsidRPr="007C685D">
      <w:rPr>
        <w:rFonts w:ascii="Arial" w:hAnsi="Arial" w:cs="Arial"/>
        <w:sz w:val="20"/>
        <w:szCs w:val="20"/>
      </w:rPr>
      <w:t>„ERDF SP</w:t>
    </w:r>
    <w:r w:rsidR="007C685D" w:rsidRPr="007C685D">
      <w:rPr>
        <w:rFonts w:ascii="Arial" w:hAnsi="Arial" w:cs="Arial"/>
        <w:sz w:val="20"/>
        <w:szCs w:val="20"/>
      </w:rPr>
      <w:t xml:space="preserve"> </w:t>
    </w:r>
    <w:r w:rsidRPr="007C685D">
      <w:rPr>
        <w:rFonts w:ascii="Arial" w:hAnsi="Arial" w:cs="Arial"/>
        <w:sz w:val="20"/>
        <w:szCs w:val="20"/>
      </w:rPr>
      <w:t>Rozvoj materiálního a infrastrukturního zázemí pro studenty se specifickými potřebami a talentované studenty na JAMU", registrační číslo projektu: CZ.02.02.01/00/23_024/0008920, který je spolufinancován z Operačního programu Jan Amos Komenský.</w:t>
    </w:r>
  </w:p>
  <w:p w14:paraId="6FEE1EFA" w14:textId="1732AB5D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65E2F3D0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bullet"/>
      <w:pStyle w:val="Nadpis3"/>
      <w:lvlText w:val=""/>
      <w:lvlJc w:val="left"/>
      <w:pPr>
        <w:ind w:left="1040" w:hanging="360"/>
      </w:pPr>
      <w:rPr>
        <w:rFonts w:ascii="Symbol" w:hAnsi="Symbol"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20761"/>
    <w:rsid w:val="00035983"/>
    <w:rsid w:val="0004145E"/>
    <w:rsid w:val="00053BCB"/>
    <w:rsid w:val="00055EC1"/>
    <w:rsid w:val="00056639"/>
    <w:rsid w:val="000658B3"/>
    <w:rsid w:val="0006666A"/>
    <w:rsid w:val="00071381"/>
    <w:rsid w:val="00080251"/>
    <w:rsid w:val="00081950"/>
    <w:rsid w:val="00085859"/>
    <w:rsid w:val="0009571E"/>
    <w:rsid w:val="000A0DAC"/>
    <w:rsid w:val="000A26B9"/>
    <w:rsid w:val="000C030D"/>
    <w:rsid w:val="000E22D5"/>
    <w:rsid w:val="000E501F"/>
    <w:rsid w:val="000F358D"/>
    <w:rsid w:val="000F769A"/>
    <w:rsid w:val="0010456C"/>
    <w:rsid w:val="00127C46"/>
    <w:rsid w:val="00185A96"/>
    <w:rsid w:val="001A1D6A"/>
    <w:rsid w:val="001C0CC4"/>
    <w:rsid w:val="001C0E7D"/>
    <w:rsid w:val="001F66C5"/>
    <w:rsid w:val="00212294"/>
    <w:rsid w:val="00214EB8"/>
    <w:rsid w:val="00222507"/>
    <w:rsid w:val="00230A43"/>
    <w:rsid w:val="00247643"/>
    <w:rsid w:val="0027482C"/>
    <w:rsid w:val="00275434"/>
    <w:rsid w:val="00275778"/>
    <w:rsid w:val="0027601E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40B36"/>
    <w:rsid w:val="00352898"/>
    <w:rsid w:val="00362EE6"/>
    <w:rsid w:val="0036657C"/>
    <w:rsid w:val="003A4766"/>
    <w:rsid w:val="003E1465"/>
    <w:rsid w:val="003F7969"/>
    <w:rsid w:val="00415210"/>
    <w:rsid w:val="004156D6"/>
    <w:rsid w:val="00426593"/>
    <w:rsid w:val="00437BDB"/>
    <w:rsid w:val="004805ED"/>
    <w:rsid w:val="00481ACA"/>
    <w:rsid w:val="00486D09"/>
    <w:rsid w:val="004932AB"/>
    <w:rsid w:val="00493349"/>
    <w:rsid w:val="004B1BE2"/>
    <w:rsid w:val="004E147F"/>
    <w:rsid w:val="004E5A40"/>
    <w:rsid w:val="004E6E27"/>
    <w:rsid w:val="00500437"/>
    <w:rsid w:val="00501D38"/>
    <w:rsid w:val="00502336"/>
    <w:rsid w:val="005115E5"/>
    <w:rsid w:val="005274C7"/>
    <w:rsid w:val="005276ED"/>
    <w:rsid w:val="005377E5"/>
    <w:rsid w:val="00537F40"/>
    <w:rsid w:val="00540513"/>
    <w:rsid w:val="0055281D"/>
    <w:rsid w:val="005734EA"/>
    <w:rsid w:val="00582F21"/>
    <w:rsid w:val="0058382A"/>
    <w:rsid w:val="00584D4C"/>
    <w:rsid w:val="00587E9F"/>
    <w:rsid w:val="00591AAD"/>
    <w:rsid w:val="00591BD4"/>
    <w:rsid w:val="005968C9"/>
    <w:rsid w:val="005A47B3"/>
    <w:rsid w:val="005B2339"/>
    <w:rsid w:val="005B574A"/>
    <w:rsid w:val="005C3A4B"/>
    <w:rsid w:val="005C7CD4"/>
    <w:rsid w:val="005D10F9"/>
    <w:rsid w:val="005E0BB5"/>
    <w:rsid w:val="005E41FC"/>
    <w:rsid w:val="005F44EE"/>
    <w:rsid w:val="00611E9D"/>
    <w:rsid w:val="00673B93"/>
    <w:rsid w:val="00680263"/>
    <w:rsid w:val="00683581"/>
    <w:rsid w:val="006B6C02"/>
    <w:rsid w:val="006E0F65"/>
    <w:rsid w:val="006F3104"/>
    <w:rsid w:val="006F5A4B"/>
    <w:rsid w:val="006F6D6C"/>
    <w:rsid w:val="00717FC7"/>
    <w:rsid w:val="007479E7"/>
    <w:rsid w:val="00773456"/>
    <w:rsid w:val="007953BA"/>
    <w:rsid w:val="00795E6B"/>
    <w:rsid w:val="007A2A94"/>
    <w:rsid w:val="007A3B7B"/>
    <w:rsid w:val="007C2674"/>
    <w:rsid w:val="007C272D"/>
    <w:rsid w:val="007C685D"/>
    <w:rsid w:val="007D0BBA"/>
    <w:rsid w:val="007D3B2A"/>
    <w:rsid w:val="007E090A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1122"/>
    <w:rsid w:val="00882028"/>
    <w:rsid w:val="00885EE4"/>
    <w:rsid w:val="00886BBD"/>
    <w:rsid w:val="008A0DE4"/>
    <w:rsid w:val="008A1EA9"/>
    <w:rsid w:val="008A20B4"/>
    <w:rsid w:val="008B1D56"/>
    <w:rsid w:val="008C48E2"/>
    <w:rsid w:val="008C6B5C"/>
    <w:rsid w:val="008F6A30"/>
    <w:rsid w:val="0091338D"/>
    <w:rsid w:val="00917F25"/>
    <w:rsid w:val="00932310"/>
    <w:rsid w:val="00963993"/>
    <w:rsid w:val="00972B3B"/>
    <w:rsid w:val="009A3465"/>
    <w:rsid w:val="009A6767"/>
    <w:rsid w:val="009B750B"/>
    <w:rsid w:val="009D06A5"/>
    <w:rsid w:val="009D32D3"/>
    <w:rsid w:val="009F6BE4"/>
    <w:rsid w:val="00A03054"/>
    <w:rsid w:val="00A2008C"/>
    <w:rsid w:val="00A253F4"/>
    <w:rsid w:val="00A40D29"/>
    <w:rsid w:val="00A61938"/>
    <w:rsid w:val="00A64ECE"/>
    <w:rsid w:val="00A7077F"/>
    <w:rsid w:val="00A903F3"/>
    <w:rsid w:val="00A93278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83AD1"/>
    <w:rsid w:val="00B92DF0"/>
    <w:rsid w:val="00B95ECF"/>
    <w:rsid w:val="00B96235"/>
    <w:rsid w:val="00BB0E9C"/>
    <w:rsid w:val="00BB3FC3"/>
    <w:rsid w:val="00BB69F7"/>
    <w:rsid w:val="00BC36A7"/>
    <w:rsid w:val="00BE1B7D"/>
    <w:rsid w:val="00BE7503"/>
    <w:rsid w:val="00BF27EE"/>
    <w:rsid w:val="00BF58CE"/>
    <w:rsid w:val="00C114D4"/>
    <w:rsid w:val="00C11A99"/>
    <w:rsid w:val="00C152E6"/>
    <w:rsid w:val="00C378AA"/>
    <w:rsid w:val="00C51D71"/>
    <w:rsid w:val="00C95DDF"/>
    <w:rsid w:val="00CA21F2"/>
    <w:rsid w:val="00CA685B"/>
    <w:rsid w:val="00CB4C35"/>
    <w:rsid w:val="00CC7BB2"/>
    <w:rsid w:val="00CD29E6"/>
    <w:rsid w:val="00CD76DB"/>
    <w:rsid w:val="00CE7527"/>
    <w:rsid w:val="00CF011C"/>
    <w:rsid w:val="00D318DE"/>
    <w:rsid w:val="00D50124"/>
    <w:rsid w:val="00D510D8"/>
    <w:rsid w:val="00D64137"/>
    <w:rsid w:val="00D71F56"/>
    <w:rsid w:val="00D82CC5"/>
    <w:rsid w:val="00D91179"/>
    <w:rsid w:val="00D94FC3"/>
    <w:rsid w:val="00DB1CE3"/>
    <w:rsid w:val="00DE76DB"/>
    <w:rsid w:val="00DF2CF9"/>
    <w:rsid w:val="00DF4605"/>
    <w:rsid w:val="00E03F60"/>
    <w:rsid w:val="00E12629"/>
    <w:rsid w:val="00E21AC3"/>
    <w:rsid w:val="00E27CD0"/>
    <w:rsid w:val="00E5418A"/>
    <w:rsid w:val="00E62E63"/>
    <w:rsid w:val="00E70765"/>
    <w:rsid w:val="00E726AA"/>
    <w:rsid w:val="00EA110C"/>
    <w:rsid w:val="00ED1A80"/>
    <w:rsid w:val="00EF289D"/>
    <w:rsid w:val="00EF5AB4"/>
    <w:rsid w:val="00F07044"/>
    <w:rsid w:val="00F07DDE"/>
    <w:rsid w:val="00F166AB"/>
    <w:rsid w:val="00F2738E"/>
    <w:rsid w:val="00F330B5"/>
    <w:rsid w:val="00F44F9C"/>
    <w:rsid w:val="00F53B05"/>
    <w:rsid w:val="00F62D1B"/>
    <w:rsid w:val="00F63DBC"/>
    <w:rsid w:val="00F92CE2"/>
    <w:rsid w:val="00FA019D"/>
    <w:rsid w:val="00FB219D"/>
    <w:rsid w:val="00FD049A"/>
    <w:rsid w:val="00FE2054"/>
    <w:rsid w:val="00FE2373"/>
    <w:rsid w:val="00FE4368"/>
    <w:rsid w:val="00FF2F5F"/>
    <w:rsid w:val="03BF933D"/>
    <w:rsid w:val="0C67C160"/>
    <w:rsid w:val="158C6BD3"/>
    <w:rsid w:val="17F5B482"/>
    <w:rsid w:val="19AE71CD"/>
    <w:rsid w:val="1B9E20B0"/>
    <w:rsid w:val="1C53ED9B"/>
    <w:rsid w:val="1D3E2812"/>
    <w:rsid w:val="1D4FB6F2"/>
    <w:rsid w:val="1DE7D0FC"/>
    <w:rsid w:val="1F434809"/>
    <w:rsid w:val="22BDBC81"/>
    <w:rsid w:val="25BEB293"/>
    <w:rsid w:val="2790F686"/>
    <w:rsid w:val="29BC29CD"/>
    <w:rsid w:val="2DB3944B"/>
    <w:rsid w:val="3CCBE2D6"/>
    <w:rsid w:val="435CF0D8"/>
    <w:rsid w:val="5B7BABD0"/>
    <w:rsid w:val="60E90F96"/>
    <w:rsid w:val="640BDAFE"/>
    <w:rsid w:val="69BCFDE0"/>
    <w:rsid w:val="6BB0C632"/>
    <w:rsid w:val="75BB9E7D"/>
    <w:rsid w:val="75E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3CCBE2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14BB139C7A64889E2EB1C9A5310F7" ma:contentTypeVersion="15" ma:contentTypeDescription="Vytvoří nový dokument" ma:contentTypeScope="" ma:versionID="2251bc743b4416615bdd074c77763800">
  <xsd:schema xmlns:xsd="http://www.w3.org/2001/XMLSchema" xmlns:xs="http://www.w3.org/2001/XMLSchema" xmlns:p="http://schemas.microsoft.com/office/2006/metadata/properties" xmlns:ns2="34e81e0f-4b56-4459-95cd-25f179a6b0d8" xmlns:ns3="1db37443-6e92-45bc-94b9-d51351293534" targetNamespace="http://schemas.microsoft.com/office/2006/metadata/properties" ma:root="true" ma:fieldsID="46624b099b26c57b552c4966da7cd56c" ns2:_="" ns3:_="">
    <xsd:import namespace="34e81e0f-4b56-4459-95cd-25f179a6b0d8"/>
    <xsd:import namespace="1db37443-6e92-45bc-94b9-d51351293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81e0f-4b56-4459-95cd-25f179a6b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7443-6e92-45bc-94b9-d51351293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2418b-cd10-4cb4-a34e-f1d810fedfdc}" ma:internalName="TaxCatchAll" ma:showField="CatchAllData" ma:web="1db37443-6e92-45bc-94b9-d51351293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81e0f-4b56-4459-95cd-25f179a6b0d8">
      <Terms xmlns="http://schemas.microsoft.com/office/infopath/2007/PartnerControls"/>
    </lcf76f155ced4ddcb4097134ff3c332f>
    <TaxCatchAll xmlns="1db37443-6e92-45bc-94b9-d51351293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9FEAA-4A38-49CA-91EF-97F21D7B3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D884E-4323-4F39-9861-701244A00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81e0f-4b56-4459-95cd-25f179a6b0d8"/>
    <ds:schemaRef ds:uri="1db37443-6e92-45bc-94b9-d51351293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34e81e0f-4b56-4459-95cd-25f179a6b0d8"/>
    <ds:schemaRef ds:uri="1db37443-6e92-45bc-94b9-d51351293534"/>
  </ds:schemaRefs>
</ds:datastoreItem>
</file>

<file path=customXml/itemProps4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Petra Marečková</cp:lastModifiedBy>
  <cp:revision>31</cp:revision>
  <dcterms:created xsi:type="dcterms:W3CDTF">2025-02-10T16:13:00Z</dcterms:created>
  <dcterms:modified xsi:type="dcterms:W3CDTF">2025-08-28T08:30:00Z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0x010100BB014BB139C7A64889E2EB1C9A5310F7</vt:lpwstr>
  </property>
  <property fmtid="{D5CDD505-2E9C-101B-9397-08002B2CF9AE}" pid="3" name="MediaServiceImageTags">
    <vt:lpwstr/>
  </property>
</Properties>
</file>